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9E09" w14:textId="578CB0EA" w:rsidR="00E42855" w:rsidRDefault="00AB29E8" w:rsidP="00AB29E8">
      <w:pPr>
        <w:tabs>
          <w:tab w:val="left" w:pos="510"/>
          <w:tab w:val="center" w:pos="3480"/>
        </w:tabs>
        <w:spacing w:after="0" w:line="240" w:lineRule="auto"/>
        <w:ind w:left="5640"/>
        <w:jc w:val="center"/>
        <w:rPr>
          <w:rFonts w:ascii="Arial Bold" w:hAnsi="Arial Bold"/>
          <w:b/>
          <w:caps/>
          <w:sz w:val="36"/>
          <w:szCs w:val="36"/>
        </w:rPr>
      </w:pPr>
      <w:r>
        <w:rPr>
          <w:noProof/>
          <w:lang w:val="en-GB" w:eastAsia="en-GB" w:bidi="ar-SA"/>
        </w:rPr>
        <w:drawing>
          <wp:anchor distT="0" distB="0" distL="114300" distR="114300" simplePos="0" relativeHeight="251658240" behindDoc="1" locked="0" layoutInCell="1" allowOverlap="1" wp14:anchorId="2E8173E9" wp14:editId="37488531">
            <wp:simplePos x="0" y="0"/>
            <wp:positionH relativeFrom="column">
              <wp:posOffset>4004310</wp:posOffset>
            </wp:positionH>
            <wp:positionV relativeFrom="paragraph">
              <wp:posOffset>-97155</wp:posOffset>
            </wp:positionV>
            <wp:extent cx="1981200" cy="615315"/>
            <wp:effectExtent l="0" t="0" r="0" b="0"/>
            <wp:wrapThrough wrapText="bothSides">
              <wp:wrapPolygon edited="0">
                <wp:start x="0" y="0"/>
                <wp:lineTo x="0" y="20731"/>
                <wp:lineTo x="21392" y="20731"/>
                <wp:lineTo x="21392" y="0"/>
                <wp:lineTo x="0" y="0"/>
              </wp:wrapPolygon>
            </wp:wrapThrough>
            <wp:docPr id="1" name="Picture 1"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pms-CS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56B8C" w14:textId="77777777" w:rsidR="00E42855" w:rsidRDefault="00E42855" w:rsidP="00E42855">
      <w:pPr>
        <w:tabs>
          <w:tab w:val="left" w:pos="510"/>
          <w:tab w:val="center" w:pos="4819"/>
        </w:tabs>
        <w:spacing w:after="0" w:line="240" w:lineRule="auto"/>
        <w:jc w:val="center"/>
        <w:rPr>
          <w:rFonts w:ascii="Arial Bold" w:hAnsi="Arial Bold"/>
          <w:b/>
          <w:caps/>
          <w:sz w:val="36"/>
          <w:szCs w:val="36"/>
        </w:rPr>
      </w:pPr>
    </w:p>
    <w:p w14:paraId="1CABE77A" w14:textId="77777777" w:rsidR="00E42855" w:rsidRDefault="00E42855" w:rsidP="00E42855">
      <w:pPr>
        <w:tabs>
          <w:tab w:val="left" w:pos="510"/>
          <w:tab w:val="center" w:pos="4819"/>
        </w:tabs>
        <w:spacing w:after="0" w:line="240" w:lineRule="auto"/>
        <w:jc w:val="center"/>
        <w:rPr>
          <w:rFonts w:ascii="Arial Bold" w:hAnsi="Arial Bold"/>
          <w:b/>
          <w:caps/>
          <w:sz w:val="36"/>
          <w:szCs w:val="36"/>
        </w:rPr>
      </w:pPr>
    </w:p>
    <w:p w14:paraId="09DBF27D" w14:textId="77777777" w:rsidR="00F15E11" w:rsidRPr="00F15E11" w:rsidRDefault="00F15E11" w:rsidP="00F15E11">
      <w:pPr>
        <w:tabs>
          <w:tab w:val="left" w:pos="510"/>
          <w:tab w:val="center" w:pos="4819"/>
        </w:tabs>
        <w:spacing w:after="0" w:line="240" w:lineRule="auto"/>
        <w:jc w:val="center"/>
        <w:rPr>
          <w:rFonts w:ascii="Arial Bold" w:hAnsi="Arial Bold"/>
          <w:b/>
          <w:caps/>
          <w:sz w:val="36"/>
          <w:szCs w:val="36"/>
        </w:rPr>
      </w:pPr>
    </w:p>
    <w:p w14:paraId="55F25D9B" w14:textId="77777777" w:rsidR="00F15E11" w:rsidRDefault="00F15E11" w:rsidP="00F15E11">
      <w:pPr>
        <w:tabs>
          <w:tab w:val="left" w:pos="510"/>
          <w:tab w:val="center" w:pos="4819"/>
        </w:tabs>
        <w:spacing w:after="0" w:line="240" w:lineRule="auto"/>
        <w:jc w:val="center"/>
        <w:rPr>
          <w:rFonts w:ascii="Arial Bold" w:hAnsi="Arial Bold"/>
          <w:b/>
          <w:caps/>
          <w:sz w:val="36"/>
          <w:szCs w:val="36"/>
        </w:rPr>
      </w:pPr>
    </w:p>
    <w:p w14:paraId="52EB85D1" w14:textId="77777777" w:rsidR="00AC6945" w:rsidRDefault="00AC6945" w:rsidP="00F15E11">
      <w:pPr>
        <w:tabs>
          <w:tab w:val="left" w:pos="510"/>
          <w:tab w:val="center" w:pos="4819"/>
        </w:tabs>
        <w:spacing w:after="0" w:line="240" w:lineRule="auto"/>
        <w:jc w:val="center"/>
        <w:rPr>
          <w:rFonts w:ascii="Arial Bold" w:hAnsi="Arial Bold"/>
          <w:b/>
          <w:caps/>
          <w:color w:val="FF33CC"/>
          <w:sz w:val="36"/>
          <w:szCs w:val="36"/>
        </w:rPr>
      </w:pPr>
    </w:p>
    <w:p w14:paraId="3C339FFF" w14:textId="46E9FCB2" w:rsidR="00AC6945" w:rsidRDefault="00AC6945" w:rsidP="00F15E11">
      <w:pPr>
        <w:tabs>
          <w:tab w:val="left" w:pos="510"/>
          <w:tab w:val="center" w:pos="4819"/>
        </w:tabs>
        <w:spacing w:after="0" w:line="240" w:lineRule="auto"/>
        <w:jc w:val="center"/>
        <w:rPr>
          <w:rFonts w:ascii="Arial Bold" w:hAnsi="Arial Bold"/>
          <w:b/>
          <w:caps/>
          <w:color w:val="FF33CC"/>
          <w:sz w:val="36"/>
          <w:szCs w:val="36"/>
        </w:rPr>
      </w:pPr>
    </w:p>
    <w:p w14:paraId="1990016C" w14:textId="77777777" w:rsidR="00272CB5" w:rsidRDefault="00272CB5" w:rsidP="00F15E11">
      <w:pPr>
        <w:tabs>
          <w:tab w:val="left" w:pos="510"/>
          <w:tab w:val="center" w:pos="4819"/>
        </w:tabs>
        <w:spacing w:after="0" w:line="240" w:lineRule="auto"/>
        <w:jc w:val="center"/>
        <w:rPr>
          <w:rFonts w:ascii="Arial Bold" w:hAnsi="Arial Bold"/>
          <w:b/>
          <w:caps/>
          <w:color w:val="FF33CC"/>
          <w:sz w:val="36"/>
          <w:szCs w:val="36"/>
        </w:rPr>
      </w:pPr>
    </w:p>
    <w:p w14:paraId="3DFB49CB" w14:textId="77777777" w:rsidR="00AC6945" w:rsidRPr="0092626E" w:rsidRDefault="00AC6945" w:rsidP="00F15E11">
      <w:pPr>
        <w:tabs>
          <w:tab w:val="left" w:pos="510"/>
          <w:tab w:val="center" w:pos="4819"/>
        </w:tabs>
        <w:spacing w:after="0" w:line="240" w:lineRule="auto"/>
        <w:jc w:val="center"/>
        <w:rPr>
          <w:rFonts w:ascii="Arial" w:hAnsi="Arial" w:cs="Arial"/>
          <w:b/>
          <w:caps/>
          <w:color w:val="FF33CC"/>
          <w:sz w:val="36"/>
          <w:szCs w:val="36"/>
        </w:rPr>
      </w:pPr>
    </w:p>
    <w:p w14:paraId="4DFDE5FD" w14:textId="2A5C9CE2" w:rsidR="00F15E11" w:rsidRPr="0092626E" w:rsidRDefault="00F15E11" w:rsidP="00F15E11">
      <w:pPr>
        <w:tabs>
          <w:tab w:val="left" w:pos="510"/>
          <w:tab w:val="center" w:pos="4819"/>
        </w:tabs>
        <w:spacing w:after="0" w:line="240" w:lineRule="auto"/>
        <w:jc w:val="center"/>
        <w:rPr>
          <w:rFonts w:ascii="Arial" w:hAnsi="Arial" w:cs="Arial"/>
          <w:b/>
          <w:caps/>
          <w:color w:val="FF33CC"/>
          <w:sz w:val="36"/>
          <w:szCs w:val="36"/>
        </w:rPr>
      </w:pPr>
      <w:r w:rsidRPr="0092626E">
        <w:rPr>
          <w:rFonts w:ascii="Arial" w:hAnsi="Arial" w:cs="Arial"/>
          <w:b/>
          <w:caps/>
          <w:color w:val="FF33CC"/>
          <w:sz w:val="36"/>
          <w:szCs w:val="36"/>
        </w:rPr>
        <w:t>DEPARTMENT OF EDUCATION</w:t>
      </w:r>
    </w:p>
    <w:p w14:paraId="206CFD38" w14:textId="77777777" w:rsidR="00F15E11" w:rsidRPr="0092626E" w:rsidRDefault="00F15E11" w:rsidP="00F15E11">
      <w:pPr>
        <w:tabs>
          <w:tab w:val="left" w:pos="510"/>
          <w:tab w:val="center" w:pos="4819"/>
        </w:tabs>
        <w:spacing w:after="0" w:line="240" w:lineRule="auto"/>
        <w:jc w:val="center"/>
        <w:rPr>
          <w:rFonts w:ascii="Arial" w:hAnsi="Arial" w:cs="Arial"/>
          <w:b/>
          <w:caps/>
          <w:color w:val="FF33CC"/>
          <w:sz w:val="36"/>
          <w:szCs w:val="36"/>
        </w:rPr>
      </w:pPr>
    </w:p>
    <w:p w14:paraId="4EC31AD7" w14:textId="77777777" w:rsidR="007E637A" w:rsidRPr="0092626E" w:rsidRDefault="00F15E11" w:rsidP="00F15E11">
      <w:pPr>
        <w:tabs>
          <w:tab w:val="left" w:pos="510"/>
          <w:tab w:val="center" w:pos="4819"/>
        </w:tabs>
        <w:spacing w:after="0" w:line="240" w:lineRule="auto"/>
        <w:jc w:val="center"/>
        <w:rPr>
          <w:rFonts w:ascii="Arial" w:hAnsi="Arial" w:cs="Arial"/>
          <w:b/>
          <w:caps/>
          <w:color w:val="FF33CC"/>
          <w:sz w:val="36"/>
          <w:szCs w:val="36"/>
        </w:rPr>
      </w:pPr>
      <w:r w:rsidRPr="0092626E">
        <w:rPr>
          <w:rFonts w:ascii="Arial" w:hAnsi="Arial" w:cs="Arial"/>
          <w:b/>
          <w:caps/>
          <w:color w:val="FF33CC"/>
          <w:sz w:val="36"/>
          <w:szCs w:val="36"/>
        </w:rPr>
        <w:t xml:space="preserve">EQUALITY AND HUMAN RIGHTS </w:t>
      </w:r>
    </w:p>
    <w:p w14:paraId="67A9BA2B" w14:textId="77777777" w:rsidR="007E637A" w:rsidRPr="0092626E" w:rsidRDefault="007E637A" w:rsidP="00F15E11">
      <w:pPr>
        <w:tabs>
          <w:tab w:val="left" w:pos="510"/>
          <w:tab w:val="center" w:pos="4819"/>
        </w:tabs>
        <w:spacing w:after="0" w:line="240" w:lineRule="auto"/>
        <w:jc w:val="center"/>
        <w:rPr>
          <w:rFonts w:ascii="Arial" w:hAnsi="Arial" w:cs="Arial"/>
          <w:b/>
          <w:caps/>
          <w:color w:val="FF33CC"/>
          <w:sz w:val="36"/>
          <w:szCs w:val="36"/>
        </w:rPr>
      </w:pPr>
    </w:p>
    <w:p w14:paraId="2E64CA5D" w14:textId="16DFDB1B" w:rsidR="00C76804" w:rsidRPr="0092626E" w:rsidRDefault="00F15E11" w:rsidP="0092626E">
      <w:pPr>
        <w:tabs>
          <w:tab w:val="left" w:pos="510"/>
          <w:tab w:val="center" w:pos="4819"/>
        </w:tabs>
        <w:spacing w:after="0" w:line="240" w:lineRule="auto"/>
        <w:jc w:val="center"/>
        <w:rPr>
          <w:rFonts w:ascii="Arial" w:hAnsi="Arial" w:cs="Arial"/>
          <w:b/>
          <w:color w:val="FF0000"/>
          <w:sz w:val="36"/>
          <w:szCs w:val="36"/>
        </w:rPr>
      </w:pPr>
      <w:r w:rsidRPr="0092626E">
        <w:rPr>
          <w:rFonts w:ascii="Arial" w:hAnsi="Arial" w:cs="Arial"/>
          <w:b/>
          <w:caps/>
          <w:color w:val="FF33CC"/>
          <w:sz w:val="36"/>
          <w:szCs w:val="36"/>
        </w:rPr>
        <w:t>POLICY SCREENING</w:t>
      </w:r>
    </w:p>
    <w:p w14:paraId="24E55913" w14:textId="7DFCFBC7" w:rsidR="0092626E" w:rsidRPr="0092626E" w:rsidRDefault="0092626E" w:rsidP="0092626E">
      <w:pPr>
        <w:tabs>
          <w:tab w:val="left" w:pos="510"/>
          <w:tab w:val="center" w:pos="4819"/>
        </w:tabs>
        <w:spacing w:after="0" w:line="240" w:lineRule="auto"/>
        <w:jc w:val="center"/>
        <w:rPr>
          <w:rFonts w:ascii="Arial" w:eastAsia="Times New Roman" w:hAnsi="Arial" w:cs="Arial"/>
          <w:b/>
          <w:bCs/>
          <w:color w:val="000000"/>
          <w:sz w:val="36"/>
          <w:szCs w:val="36"/>
          <w:lang w:eastAsia="en-GB"/>
        </w:rPr>
      </w:pPr>
    </w:p>
    <w:p w14:paraId="6D5405B0" w14:textId="4B6B2FA4" w:rsidR="0092626E" w:rsidRPr="0092626E" w:rsidRDefault="0092626E" w:rsidP="0092626E">
      <w:pPr>
        <w:tabs>
          <w:tab w:val="left" w:pos="510"/>
          <w:tab w:val="center" w:pos="4819"/>
        </w:tabs>
        <w:spacing w:after="0" w:line="240" w:lineRule="auto"/>
        <w:jc w:val="center"/>
        <w:rPr>
          <w:rFonts w:ascii="Arial" w:eastAsia="Times New Roman" w:hAnsi="Arial" w:cs="Arial"/>
          <w:b/>
          <w:bCs/>
          <w:color w:val="000000"/>
          <w:sz w:val="32"/>
          <w:szCs w:val="32"/>
          <w:lang w:eastAsia="en-GB"/>
        </w:rPr>
      </w:pPr>
    </w:p>
    <w:p w14:paraId="6A0F8669" w14:textId="10FDB340" w:rsidR="0092626E" w:rsidRPr="0092626E" w:rsidRDefault="0092626E" w:rsidP="0092626E">
      <w:pPr>
        <w:tabs>
          <w:tab w:val="left" w:pos="510"/>
          <w:tab w:val="center" w:pos="4819"/>
        </w:tabs>
        <w:spacing w:after="0" w:line="240" w:lineRule="auto"/>
        <w:jc w:val="center"/>
        <w:rPr>
          <w:rFonts w:ascii="Arial" w:eastAsia="Times New Roman" w:hAnsi="Arial" w:cs="Arial"/>
          <w:b/>
          <w:bCs/>
          <w:color w:val="000000"/>
          <w:sz w:val="32"/>
          <w:szCs w:val="32"/>
          <w:lang w:eastAsia="en-GB"/>
        </w:rPr>
      </w:pPr>
      <w:r w:rsidRPr="0092626E">
        <w:rPr>
          <w:rFonts w:ascii="Arial" w:eastAsia="Times New Roman" w:hAnsi="Arial" w:cs="Arial"/>
          <w:b/>
          <w:bCs/>
          <w:color w:val="000000"/>
          <w:sz w:val="32"/>
          <w:szCs w:val="32"/>
          <w:lang w:eastAsia="en-GB"/>
        </w:rPr>
        <w:t>NORTHERN IR</w:t>
      </w:r>
      <w:r w:rsidR="00DE26AE">
        <w:rPr>
          <w:rFonts w:ascii="Arial" w:eastAsia="Times New Roman" w:hAnsi="Arial" w:cs="Arial"/>
          <w:b/>
          <w:bCs/>
          <w:color w:val="000000"/>
          <w:sz w:val="32"/>
          <w:szCs w:val="32"/>
          <w:lang w:eastAsia="en-GB"/>
        </w:rPr>
        <w:t>E</w:t>
      </w:r>
      <w:r w:rsidRPr="0092626E">
        <w:rPr>
          <w:rFonts w:ascii="Arial" w:eastAsia="Times New Roman" w:hAnsi="Arial" w:cs="Arial"/>
          <w:b/>
          <w:bCs/>
          <w:color w:val="000000"/>
          <w:sz w:val="32"/>
          <w:szCs w:val="32"/>
          <w:lang w:eastAsia="en-GB"/>
        </w:rPr>
        <w:t>LAND TEACHERS’ PENSION SCHEME: PROPOSED CHANGES TO SCHEME REGULATIONS</w:t>
      </w:r>
    </w:p>
    <w:p w14:paraId="759B132E" w14:textId="75276140" w:rsidR="00E42855" w:rsidRPr="0092626E" w:rsidRDefault="00E42855" w:rsidP="007E637A">
      <w:pPr>
        <w:tabs>
          <w:tab w:val="left" w:pos="510"/>
          <w:tab w:val="center" w:pos="4819"/>
        </w:tabs>
        <w:spacing w:after="0" w:line="360" w:lineRule="auto"/>
        <w:jc w:val="center"/>
        <w:rPr>
          <w:rFonts w:ascii="Arial" w:hAnsi="Arial" w:cs="Arial"/>
          <w:b/>
          <w:caps/>
          <w:color w:val="000000" w:themeColor="text1"/>
          <w:sz w:val="36"/>
          <w:szCs w:val="36"/>
        </w:rPr>
      </w:pPr>
    </w:p>
    <w:p w14:paraId="68B6B91E" w14:textId="5D9C4ED0" w:rsidR="0092626E" w:rsidRDefault="0092626E" w:rsidP="0092626E">
      <w:pPr>
        <w:tabs>
          <w:tab w:val="left" w:pos="510"/>
          <w:tab w:val="center" w:pos="4819"/>
        </w:tabs>
        <w:spacing w:after="0" w:line="360" w:lineRule="auto"/>
        <w:rPr>
          <w:rFonts w:ascii="Arial" w:hAnsi="Arial" w:cs="Arial"/>
          <w:bCs/>
          <w:color w:val="FF0000"/>
          <w:sz w:val="28"/>
          <w:szCs w:val="28"/>
        </w:rPr>
      </w:pPr>
    </w:p>
    <w:p w14:paraId="508872C7" w14:textId="1DA827BE" w:rsidR="00DF0D2B" w:rsidRDefault="00DF0D2B" w:rsidP="0092626E">
      <w:pPr>
        <w:tabs>
          <w:tab w:val="left" w:pos="510"/>
          <w:tab w:val="center" w:pos="4819"/>
        </w:tabs>
        <w:spacing w:after="0" w:line="360" w:lineRule="auto"/>
        <w:rPr>
          <w:rFonts w:ascii="Arial" w:hAnsi="Arial" w:cs="Arial"/>
          <w:bCs/>
          <w:color w:val="FF0000"/>
          <w:sz w:val="28"/>
          <w:szCs w:val="28"/>
        </w:rPr>
      </w:pPr>
    </w:p>
    <w:p w14:paraId="570969A1" w14:textId="1F263BE1" w:rsidR="00DF0D2B" w:rsidRDefault="00DF0D2B" w:rsidP="0092626E">
      <w:pPr>
        <w:tabs>
          <w:tab w:val="left" w:pos="510"/>
          <w:tab w:val="center" w:pos="4819"/>
        </w:tabs>
        <w:spacing w:after="0" w:line="360" w:lineRule="auto"/>
        <w:rPr>
          <w:rFonts w:ascii="Arial" w:hAnsi="Arial" w:cs="Arial"/>
          <w:bCs/>
          <w:color w:val="FF0000"/>
          <w:sz w:val="28"/>
          <w:szCs w:val="28"/>
        </w:rPr>
      </w:pPr>
    </w:p>
    <w:p w14:paraId="18D3D9EB" w14:textId="125BC22C" w:rsidR="00DF0D2B" w:rsidRDefault="00DF0D2B" w:rsidP="0092626E">
      <w:pPr>
        <w:tabs>
          <w:tab w:val="left" w:pos="510"/>
          <w:tab w:val="center" w:pos="4819"/>
        </w:tabs>
        <w:spacing w:after="0" w:line="360" w:lineRule="auto"/>
        <w:rPr>
          <w:rFonts w:ascii="Arial" w:hAnsi="Arial" w:cs="Arial"/>
          <w:bCs/>
          <w:color w:val="FF0000"/>
          <w:sz w:val="28"/>
          <w:szCs w:val="28"/>
        </w:rPr>
      </w:pPr>
    </w:p>
    <w:p w14:paraId="6534D57E" w14:textId="77777777" w:rsidR="00DF0D2B" w:rsidRPr="0092626E" w:rsidRDefault="00DF0D2B" w:rsidP="0092626E">
      <w:pPr>
        <w:tabs>
          <w:tab w:val="left" w:pos="510"/>
          <w:tab w:val="center" w:pos="4819"/>
        </w:tabs>
        <w:spacing w:after="0" w:line="360" w:lineRule="auto"/>
        <w:rPr>
          <w:rFonts w:ascii="Arial" w:hAnsi="Arial" w:cs="Arial"/>
          <w:bCs/>
          <w:caps/>
          <w:color w:val="000000" w:themeColor="text1"/>
          <w:sz w:val="24"/>
          <w:szCs w:val="18"/>
        </w:rPr>
      </w:pPr>
    </w:p>
    <w:p w14:paraId="37089AC5"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p>
    <w:p w14:paraId="54E39BD0" w14:textId="5E6B6C00"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DeparTMENT OF EDUCATION</w:t>
      </w:r>
    </w:p>
    <w:p w14:paraId="3ADD6D94" w14:textId="5F5D9D7E"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TEACHERS’ PAY &amp; PENSIONS TEAM</w:t>
      </w:r>
    </w:p>
    <w:p w14:paraId="256FCAAF" w14:textId="00B7BA60"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PENSIONS POLICY</w:t>
      </w:r>
    </w:p>
    <w:p w14:paraId="5BC199A3"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 xml:space="preserve">Waterside House </w:t>
      </w:r>
    </w:p>
    <w:p w14:paraId="2D2FD802"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 xml:space="preserve">75 Duke Street </w:t>
      </w:r>
    </w:p>
    <w:p w14:paraId="1F7E9DBE"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Londonderry</w:t>
      </w:r>
    </w:p>
    <w:p w14:paraId="577653C5"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BT47 6FP</w:t>
      </w:r>
    </w:p>
    <w:p w14:paraId="71788CEC" w14:textId="77777777"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Telephone: 028 7132 1295</w:t>
      </w:r>
    </w:p>
    <w:p w14:paraId="36ED2381" w14:textId="1BAB5B18" w:rsidR="0092626E" w:rsidRPr="0092626E" w:rsidRDefault="0092626E" w:rsidP="0092626E">
      <w:pPr>
        <w:tabs>
          <w:tab w:val="left" w:pos="510"/>
          <w:tab w:val="center" w:pos="4819"/>
        </w:tabs>
        <w:spacing w:after="0" w:line="360" w:lineRule="auto"/>
        <w:rPr>
          <w:rFonts w:ascii="Arial" w:hAnsi="Arial" w:cs="Arial"/>
          <w:bCs/>
          <w:caps/>
          <w:color w:val="000000" w:themeColor="text1"/>
          <w:sz w:val="24"/>
          <w:szCs w:val="18"/>
        </w:rPr>
      </w:pPr>
      <w:r w:rsidRPr="0092626E">
        <w:rPr>
          <w:rFonts w:ascii="Arial" w:hAnsi="Arial" w:cs="Arial"/>
          <w:bCs/>
          <w:caps/>
          <w:color w:val="000000" w:themeColor="text1"/>
          <w:sz w:val="24"/>
          <w:szCs w:val="18"/>
        </w:rPr>
        <w:t xml:space="preserve">E-mail: </w:t>
      </w:r>
      <w:hyperlink r:id="rId9" w:history="1">
        <w:r w:rsidRPr="0092626E">
          <w:rPr>
            <w:rStyle w:val="Hyperlink"/>
            <w:rFonts w:ascii="Arial" w:hAnsi="Arial" w:cs="Arial"/>
            <w:bCs/>
            <w:caps/>
            <w:sz w:val="24"/>
            <w:szCs w:val="18"/>
          </w:rPr>
          <w:t>pensionspolicy@education-ni.gov.uk</w:t>
        </w:r>
      </w:hyperlink>
    </w:p>
    <w:p w14:paraId="5CD56B96" w14:textId="77777777" w:rsidR="00E42855" w:rsidRPr="00DC41CC" w:rsidRDefault="00E42855" w:rsidP="00272CB5">
      <w:pPr>
        <w:autoSpaceDE w:val="0"/>
        <w:autoSpaceDN w:val="0"/>
        <w:adjustRightInd w:val="0"/>
        <w:spacing w:after="0" w:line="360" w:lineRule="auto"/>
        <w:jc w:val="center"/>
        <w:rPr>
          <w:rFonts w:ascii="Arial" w:hAnsi="Arial" w:cs="Arial"/>
          <w:color w:val="FF33CC"/>
          <w:sz w:val="28"/>
          <w:szCs w:val="28"/>
          <w:u w:val="single"/>
        </w:rPr>
      </w:pPr>
      <w:r w:rsidRPr="00DC41CC">
        <w:rPr>
          <w:rFonts w:ascii="Arial" w:hAnsi="Arial" w:cs="Arial"/>
          <w:color w:val="FF33CC"/>
          <w:sz w:val="28"/>
          <w:szCs w:val="28"/>
          <w:u w:val="single"/>
        </w:rPr>
        <w:lastRenderedPageBreak/>
        <w:t>Index</w:t>
      </w:r>
    </w:p>
    <w:p w14:paraId="028D3EF3" w14:textId="77777777" w:rsidR="00E42855" w:rsidRDefault="00E42855" w:rsidP="00853D19">
      <w:pPr>
        <w:autoSpaceDE w:val="0"/>
        <w:autoSpaceDN w:val="0"/>
        <w:adjustRightInd w:val="0"/>
        <w:spacing w:after="0" w:line="360" w:lineRule="auto"/>
        <w:rPr>
          <w:rFonts w:ascii="Arial" w:hAnsi="Arial" w:cs="Arial"/>
          <w:sz w:val="24"/>
          <w:szCs w:val="24"/>
        </w:rPr>
      </w:pPr>
    </w:p>
    <w:p w14:paraId="7FB4A180" w14:textId="04DA3647" w:rsidR="001E199D" w:rsidRDefault="00DC41CC" w:rsidP="00853D19">
      <w:pPr>
        <w:autoSpaceDE w:val="0"/>
        <w:autoSpaceDN w:val="0"/>
        <w:adjustRightInd w:val="0"/>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B0973">
        <w:rPr>
          <w:rFonts w:ascii="Arial" w:hAnsi="Arial" w:cs="Arial"/>
          <w:sz w:val="24"/>
          <w:szCs w:val="24"/>
        </w:rPr>
        <w:tab/>
      </w:r>
      <w:r>
        <w:rPr>
          <w:rFonts w:ascii="Arial" w:hAnsi="Arial" w:cs="Arial"/>
          <w:sz w:val="24"/>
          <w:szCs w:val="24"/>
        </w:rPr>
        <w:t>Page No</w:t>
      </w:r>
    </w:p>
    <w:p w14:paraId="4FA4B8AB" w14:textId="77777777" w:rsidR="001E199D" w:rsidRPr="006F0C73" w:rsidRDefault="001E199D" w:rsidP="00853D19">
      <w:pPr>
        <w:pStyle w:val="ListParagraph"/>
        <w:autoSpaceDE w:val="0"/>
        <w:autoSpaceDN w:val="0"/>
        <w:adjustRightInd w:val="0"/>
        <w:spacing w:after="0" w:line="360" w:lineRule="auto"/>
        <w:ind w:left="0" w:firstLine="720"/>
        <w:rPr>
          <w:rFonts w:ascii="Arial" w:hAnsi="Arial" w:cs="Arial"/>
          <w:bCs/>
          <w:caps/>
          <w:color w:val="FF33CC"/>
          <w:sz w:val="28"/>
          <w:szCs w:val="28"/>
        </w:rPr>
      </w:pPr>
      <w:r w:rsidRPr="006F0C73">
        <w:rPr>
          <w:rFonts w:ascii="Arial" w:hAnsi="Arial" w:cs="Arial"/>
          <w:bCs/>
          <w:caps/>
          <w:color w:val="FF33CC"/>
          <w:sz w:val="28"/>
          <w:szCs w:val="28"/>
        </w:rPr>
        <w:t>Part One - INTRODUCTION</w:t>
      </w:r>
    </w:p>
    <w:p w14:paraId="7D4D4AC3" w14:textId="77777777" w:rsidR="001E199D" w:rsidRPr="006F0C73" w:rsidRDefault="001E199D" w:rsidP="00853D19">
      <w:pPr>
        <w:pStyle w:val="ListParagraph"/>
        <w:autoSpaceDE w:val="0"/>
        <w:autoSpaceDN w:val="0"/>
        <w:adjustRightInd w:val="0"/>
        <w:spacing w:after="0" w:line="360" w:lineRule="auto"/>
        <w:ind w:left="0" w:firstLine="720"/>
        <w:rPr>
          <w:rFonts w:ascii="Arial" w:hAnsi="Arial" w:cs="Arial"/>
          <w:bCs/>
          <w:color w:val="000000" w:themeColor="text1"/>
          <w:sz w:val="28"/>
          <w:szCs w:val="28"/>
        </w:rPr>
      </w:pPr>
      <w:r w:rsidRPr="006F0C73">
        <w:rPr>
          <w:rFonts w:ascii="Arial" w:hAnsi="Arial" w:cs="Arial"/>
          <w:bCs/>
          <w:color w:val="000000" w:themeColor="text1"/>
          <w:sz w:val="28"/>
          <w:szCs w:val="28"/>
        </w:rPr>
        <w:t>Background</w:t>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Pr>
          <w:rFonts w:ascii="Arial" w:hAnsi="Arial" w:cs="Arial"/>
          <w:bCs/>
          <w:color w:val="000000" w:themeColor="text1"/>
          <w:sz w:val="28"/>
          <w:szCs w:val="28"/>
        </w:rPr>
        <w:t xml:space="preserve"> </w:t>
      </w:r>
      <w:r w:rsidRPr="006F0C73">
        <w:rPr>
          <w:rFonts w:ascii="Arial" w:hAnsi="Arial" w:cs="Arial"/>
          <w:bCs/>
          <w:color w:val="000000" w:themeColor="text1"/>
          <w:sz w:val="28"/>
          <w:szCs w:val="28"/>
        </w:rPr>
        <w:t>2</w:t>
      </w:r>
    </w:p>
    <w:p w14:paraId="193A2875" w14:textId="02F2CB57" w:rsidR="001E199D" w:rsidRPr="006F0C73" w:rsidRDefault="001E199D" w:rsidP="00853D19">
      <w:pPr>
        <w:pStyle w:val="ListParagraph"/>
        <w:spacing w:after="0" w:line="360" w:lineRule="auto"/>
        <w:ind w:left="0" w:firstLine="720"/>
        <w:rPr>
          <w:rFonts w:ascii="Arial" w:hAnsi="Arial" w:cs="Arial"/>
          <w:color w:val="000000" w:themeColor="text1"/>
          <w:sz w:val="28"/>
          <w:szCs w:val="28"/>
        </w:rPr>
      </w:pPr>
      <w:r w:rsidRPr="006F0C73">
        <w:rPr>
          <w:rFonts w:ascii="Arial" w:hAnsi="Arial" w:cs="Arial"/>
          <w:color w:val="000000" w:themeColor="text1"/>
          <w:sz w:val="28"/>
          <w:szCs w:val="28"/>
        </w:rPr>
        <w:t>Evidence</w:t>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Pr>
          <w:rFonts w:ascii="Arial" w:hAnsi="Arial" w:cs="Arial"/>
          <w:color w:val="000000" w:themeColor="text1"/>
          <w:sz w:val="28"/>
          <w:szCs w:val="28"/>
        </w:rPr>
        <w:t xml:space="preserve"> </w:t>
      </w:r>
      <w:r w:rsidR="005F6734">
        <w:rPr>
          <w:rFonts w:ascii="Arial" w:hAnsi="Arial" w:cs="Arial"/>
          <w:color w:val="000000" w:themeColor="text1"/>
          <w:sz w:val="28"/>
          <w:szCs w:val="28"/>
        </w:rPr>
        <w:t>6</w:t>
      </w:r>
    </w:p>
    <w:p w14:paraId="672ECFAB" w14:textId="26F79919" w:rsidR="001E199D" w:rsidRPr="006F0C73" w:rsidRDefault="001E199D" w:rsidP="00853D19">
      <w:pPr>
        <w:spacing w:after="0" w:line="360" w:lineRule="auto"/>
        <w:ind w:firstLine="720"/>
        <w:rPr>
          <w:rFonts w:ascii="Arial" w:hAnsi="Arial" w:cs="Arial"/>
          <w:caps/>
          <w:color w:val="000000" w:themeColor="text1"/>
          <w:sz w:val="28"/>
          <w:szCs w:val="28"/>
        </w:rPr>
      </w:pPr>
      <w:r w:rsidRPr="006F0C73">
        <w:rPr>
          <w:rFonts w:ascii="Arial" w:hAnsi="Arial" w:cs="Arial"/>
          <w:color w:val="000000" w:themeColor="text1"/>
          <w:sz w:val="28"/>
          <w:szCs w:val="28"/>
        </w:rPr>
        <w:t>Needs, experiences and priorities</w:t>
      </w:r>
      <w:r w:rsidRPr="006F0C73">
        <w:rPr>
          <w:rFonts w:ascii="Arial" w:hAnsi="Arial" w:cs="Arial"/>
          <w:caps/>
          <w:color w:val="000000" w:themeColor="text1"/>
          <w:sz w:val="28"/>
          <w:szCs w:val="28"/>
        </w:rPr>
        <w:tab/>
      </w:r>
      <w:r w:rsidRPr="006F0C73">
        <w:rPr>
          <w:rFonts w:ascii="Arial" w:hAnsi="Arial" w:cs="Arial"/>
          <w:caps/>
          <w:color w:val="000000" w:themeColor="text1"/>
          <w:sz w:val="28"/>
          <w:szCs w:val="28"/>
        </w:rPr>
        <w:tab/>
      </w:r>
      <w:r w:rsidRPr="006F0C73">
        <w:rPr>
          <w:rFonts w:ascii="Arial" w:hAnsi="Arial" w:cs="Arial"/>
          <w:caps/>
          <w:color w:val="000000" w:themeColor="text1"/>
          <w:sz w:val="28"/>
          <w:szCs w:val="28"/>
        </w:rPr>
        <w:tab/>
      </w:r>
      <w:r w:rsidRPr="006F0C73">
        <w:rPr>
          <w:rFonts w:ascii="Arial" w:hAnsi="Arial" w:cs="Arial"/>
          <w:caps/>
          <w:color w:val="000000" w:themeColor="text1"/>
          <w:sz w:val="28"/>
          <w:szCs w:val="28"/>
        </w:rPr>
        <w:tab/>
      </w:r>
      <w:r w:rsidRPr="006F0C73">
        <w:rPr>
          <w:rFonts w:ascii="Arial" w:hAnsi="Arial" w:cs="Arial"/>
          <w:caps/>
          <w:color w:val="000000" w:themeColor="text1"/>
          <w:sz w:val="28"/>
          <w:szCs w:val="28"/>
        </w:rPr>
        <w:tab/>
      </w:r>
      <w:r>
        <w:rPr>
          <w:rFonts w:ascii="Arial" w:hAnsi="Arial" w:cs="Arial"/>
          <w:caps/>
          <w:color w:val="000000" w:themeColor="text1"/>
          <w:sz w:val="28"/>
          <w:szCs w:val="28"/>
        </w:rPr>
        <w:t xml:space="preserve"> </w:t>
      </w:r>
      <w:r w:rsidR="005F6734">
        <w:rPr>
          <w:rFonts w:ascii="Arial" w:hAnsi="Arial" w:cs="Arial"/>
          <w:caps/>
          <w:color w:val="000000" w:themeColor="text1"/>
          <w:sz w:val="28"/>
          <w:szCs w:val="28"/>
        </w:rPr>
        <w:t>7</w:t>
      </w:r>
    </w:p>
    <w:p w14:paraId="09E1B1AF" w14:textId="77777777" w:rsidR="001E199D" w:rsidRPr="006F0C73" w:rsidRDefault="001E199D" w:rsidP="00853D19">
      <w:pPr>
        <w:spacing w:after="0" w:line="360" w:lineRule="auto"/>
        <w:rPr>
          <w:rFonts w:ascii="Arial" w:hAnsi="Arial" w:cs="Arial"/>
          <w:caps/>
          <w:color w:val="000000" w:themeColor="text1"/>
          <w:sz w:val="28"/>
          <w:szCs w:val="28"/>
        </w:rPr>
      </w:pPr>
    </w:p>
    <w:p w14:paraId="326A42E5" w14:textId="77777777" w:rsidR="001E199D" w:rsidRPr="006F0C73" w:rsidRDefault="001E199D" w:rsidP="00853D19">
      <w:pPr>
        <w:autoSpaceDE w:val="0"/>
        <w:autoSpaceDN w:val="0"/>
        <w:adjustRightInd w:val="0"/>
        <w:spacing w:after="0" w:line="360" w:lineRule="auto"/>
        <w:ind w:left="176" w:firstLine="544"/>
        <w:rPr>
          <w:rFonts w:ascii="Arial" w:hAnsi="Arial" w:cs="Arial"/>
          <w:bCs/>
          <w:caps/>
          <w:color w:val="FF33CC"/>
          <w:sz w:val="28"/>
          <w:szCs w:val="28"/>
        </w:rPr>
      </w:pPr>
      <w:r w:rsidRPr="006F0C73">
        <w:rPr>
          <w:rFonts w:ascii="Arial" w:hAnsi="Arial" w:cs="Arial"/>
          <w:bCs/>
          <w:caps/>
          <w:color w:val="FF33CC"/>
          <w:sz w:val="28"/>
          <w:szCs w:val="28"/>
        </w:rPr>
        <w:t>Part two - screening questions</w:t>
      </w:r>
    </w:p>
    <w:p w14:paraId="31950723" w14:textId="2BEC5459" w:rsidR="001E199D" w:rsidRPr="006F0C73" w:rsidRDefault="001E199D" w:rsidP="00853D19">
      <w:pPr>
        <w:spacing w:after="0" w:line="360" w:lineRule="auto"/>
        <w:ind w:firstLine="720"/>
        <w:rPr>
          <w:rFonts w:ascii="Arial" w:hAnsi="Arial" w:cs="Arial"/>
          <w:color w:val="000000" w:themeColor="text1"/>
          <w:sz w:val="28"/>
          <w:szCs w:val="28"/>
        </w:rPr>
      </w:pPr>
      <w:r w:rsidRPr="006F0C73">
        <w:rPr>
          <w:rFonts w:ascii="Arial" w:hAnsi="Arial" w:cs="Arial"/>
          <w:color w:val="000000" w:themeColor="text1"/>
          <w:sz w:val="28"/>
          <w:szCs w:val="28"/>
        </w:rPr>
        <w:t>Likely impact</w:t>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Pr>
          <w:rFonts w:ascii="Arial" w:hAnsi="Arial" w:cs="Arial"/>
          <w:color w:val="000000" w:themeColor="text1"/>
          <w:sz w:val="28"/>
          <w:szCs w:val="28"/>
        </w:rPr>
        <w:t xml:space="preserve"> </w:t>
      </w:r>
      <w:r w:rsidR="005F6734">
        <w:rPr>
          <w:rFonts w:ascii="Arial" w:hAnsi="Arial" w:cs="Arial"/>
          <w:color w:val="000000" w:themeColor="text1"/>
          <w:sz w:val="28"/>
          <w:szCs w:val="28"/>
        </w:rPr>
        <w:t>9</w:t>
      </w:r>
    </w:p>
    <w:p w14:paraId="3D3F892E" w14:textId="77777777" w:rsidR="001E199D" w:rsidRPr="006F0C73" w:rsidRDefault="001E199D" w:rsidP="00853D19">
      <w:pPr>
        <w:spacing w:after="0" w:line="360" w:lineRule="auto"/>
        <w:ind w:firstLine="720"/>
        <w:rPr>
          <w:rFonts w:ascii="Arial" w:hAnsi="Arial" w:cs="Arial"/>
          <w:bCs/>
          <w:sz w:val="28"/>
          <w:szCs w:val="28"/>
        </w:rPr>
      </w:pPr>
      <w:r w:rsidRPr="006F0C73">
        <w:rPr>
          <w:rFonts w:ascii="Arial" w:hAnsi="Arial" w:cs="Arial"/>
          <w:bCs/>
          <w:sz w:val="28"/>
          <w:szCs w:val="28"/>
        </w:rPr>
        <w:t xml:space="preserve">Opportunities to better promote </w:t>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p>
    <w:p w14:paraId="497E7DC8" w14:textId="60CA19FB" w:rsidR="001E199D" w:rsidRPr="006F0C73" w:rsidRDefault="001E199D" w:rsidP="00853D19">
      <w:pPr>
        <w:spacing w:after="0" w:line="360" w:lineRule="auto"/>
        <w:ind w:firstLine="720"/>
        <w:rPr>
          <w:rFonts w:ascii="Arial" w:hAnsi="Arial" w:cs="Arial"/>
          <w:bCs/>
          <w:sz w:val="28"/>
          <w:szCs w:val="28"/>
        </w:rPr>
      </w:pPr>
      <w:r>
        <w:rPr>
          <w:rFonts w:ascii="Arial" w:hAnsi="Arial" w:cs="Arial"/>
          <w:bCs/>
          <w:sz w:val="28"/>
          <w:szCs w:val="28"/>
        </w:rPr>
        <w:t>E</w:t>
      </w:r>
      <w:r w:rsidRPr="006F0C73">
        <w:rPr>
          <w:rFonts w:ascii="Arial" w:hAnsi="Arial" w:cs="Arial"/>
          <w:bCs/>
          <w:sz w:val="28"/>
          <w:szCs w:val="28"/>
        </w:rPr>
        <w:t xml:space="preserve">quality of opportunity </w:t>
      </w:r>
      <w:r>
        <w:rPr>
          <w:rFonts w:ascii="Arial" w:hAnsi="Arial" w:cs="Arial"/>
          <w:bCs/>
          <w:sz w:val="28"/>
          <w:szCs w:val="28"/>
        </w:rPr>
        <w:tab/>
      </w:r>
      <w:r w:rsidR="005F6734">
        <w:rPr>
          <w:rFonts w:ascii="Arial" w:hAnsi="Arial" w:cs="Arial"/>
          <w:bCs/>
          <w:sz w:val="28"/>
          <w:szCs w:val="28"/>
        </w:rPr>
        <w:tab/>
      </w:r>
      <w:r w:rsidR="005F6734">
        <w:rPr>
          <w:rFonts w:ascii="Arial" w:hAnsi="Arial" w:cs="Arial"/>
          <w:bCs/>
          <w:sz w:val="28"/>
          <w:szCs w:val="28"/>
        </w:rPr>
        <w:tab/>
      </w:r>
      <w:r w:rsidR="005F6734">
        <w:rPr>
          <w:rFonts w:ascii="Arial" w:hAnsi="Arial" w:cs="Arial"/>
          <w:bCs/>
          <w:sz w:val="28"/>
          <w:szCs w:val="28"/>
        </w:rPr>
        <w:tab/>
      </w:r>
      <w:r w:rsidR="005F6734">
        <w:rPr>
          <w:rFonts w:ascii="Arial" w:hAnsi="Arial" w:cs="Arial"/>
          <w:bCs/>
          <w:sz w:val="28"/>
          <w:szCs w:val="28"/>
        </w:rPr>
        <w:tab/>
      </w:r>
      <w:r w:rsidR="005F6734">
        <w:rPr>
          <w:rFonts w:ascii="Arial" w:hAnsi="Arial" w:cs="Arial"/>
          <w:bCs/>
          <w:sz w:val="28"/>
          <w:szCs w:val="28"/>
        </w:rPr>
        <w:tab/>
      </w:r>
      <w:r w:rsidR="005F6734">
        <w:rPr>
          <w:rFonts w:ascii="Arial" w:hAnsi="Arial" w:cs="Arial"/>
          <w:bCs/>
          <w:sz w:val="28"/>
          <w:szCs w:val="28"/>
        </w:rPr>
        <w:tab/>
        <w:t>11</w:t>
      </w:r>
    </w:p>
    <w:p w14:paraId="14AC33DB" w14:textId="280A4A27" w:rsidR="001E199D" w:rsidRPr="006F0C73" w:rsidRDefault="001E199D" w:rsidP="00853D19">
      <w:pPr>
        <w:spacing w:after="0" w:line="360" w:lineRule="auto"/>
        <w:ind w:firstLine="720"/>
        <w:rPr>
          <w:rFonts w:ascii="Arial" w:hAnsi="Arial" w:cs="Arial"/>
          <w:sz w:val="28"/>
          <w:szCs w:val="28"/>
        </w:rPr>
      </w:pPr>
      <w:r w:rsidRPr="006F0C73">
        <w:rPr>
          <w:rFonts w:ascii="Arial" w:hAnsi="Arial" w:cs="Arial"/>
          <w:sz w:val="28"/>
          <w:szCs w:val="28"/>
        </w:rPr>
        <w:t>Likely</w:t>
      </w:r>
      <w:r w:rsidR="005F6734">
        <w:rPr>
          <w:rFonts w:ascii="Arial" w:hAnsi="Arial" w:cs="Arial"/>
          <w:sz w:val="28"/>
          <w:szCs w:val="28"/>
        </w:rPr>
        <w:t xml:space="preserve"> impact on good relations</w:t>
      </w:r>
      <w:r w:rsidR="005F6734">
        <w:rPr>
          <w:rFonts w:ascii="Arial" w:hAnsi="Arial" w:cs="Arial"/>
          <w:sz w:val="28"/>
          <w:szCs w:val="28"/>
        </w:rPr>
        <w:tab/>
      </w:r>
      <w:r w:rsidR="005F6734">
        <w:rPr>
          <w:rFonts w:ascii="Arial" w:hAnsi="Arial" w:cs="Arial"/>
          <w:sz w:val="28"/>
          <w:szCs w:val="28"/>
        </w:rPr>
        <w:tab/>
      </w:r>
      <w:r w:rsidR="005F6734">
        <w:rPr>
          <w:rFonts w:ascii="Arial" w:hAnsi="Arial" w:cs="Arial"/>
          <w:sz w:val="28"/>
          <w:szCs w:val="28"/>
        </w:rPr>
        <w:tab/>
      </w:r>
      <w:r w:rsidR="005F6734">
        <w:rPr>
          <w:rFonts w:ascii="Arial" w:hAnsi="Arial" w:cs="Arial"/>
          <w:sz w:val="28"/>
          <w:szCs w:val="28"/>
        </w:rPr>
        <w:tab/>
      </w:r>
      <w:r w:rsidR="005F6734">
        <w:rPr>
          <w:rFonts w:ascii="Arial" w:hAnsi="Arial" w:cs="Arial"/>
          <w:sz w:val="28"/>
          <w:szCs w:val="28"/>
        </w:rPr>
        <w:tab/>
        <w:t>13</w:t>
      </w:r>
    </w:p>
    <w:p w14:paraId="2D4E1600" w14:textId="00D6C108" w:rsidR="001E199D" w:rsidRPr="006F0C73" w:rsidRDefault="001E199D" w:rsidP="00853D19">
      <w:pPr>
        <w:autoSpaceDE w:val="0"/>
        <w:autoSpaceDN w:val="0"/>
        <w:adjustRightInd w:val="0"/>
        <w:spacing w:after="0" w:line="360" w:lineRule="auto"/>
        <w:ind w:firstLine="720"/>
        <w:rPr>
          <w:rFonts w:ascii="Arial" w:hAnsi="Arial" w:cs="Arial"/>
          <w:bCs/>
          <w:caps/>
          <w:sz w:val="28"/>
          <w:szCs w:val="28"/>
        </w:rPr>
      </w:pPr>
      <w:r w:rsidRPr="006F0C73">
        <w:rPr>
          <w:rFonts w:ascii="Arial" w:hAnsi="Arial" w:cs="Arial"/>
          <w:bCs/>
          <w:sz w:val="28"/>
          <w:szCs w:val="28"/>
        </w:rPr>
        <w:t xml:space="preserve">Multiple identities </w:t>
      </w:r>
      <w:r w:rsidRPr="006F0C73">
        <w:rPr>
          <w:rFonts w:ascii="Arial" w:hAnsi="Arial" w:cs="Arial"/>
          <w:bCs/>
          <w:sz w:val="28"/>
          <w:szCs w:val="28"/>
        </w:rPr>
        <w:tab/>
      </w:r>
      <w:r w:rsidR="005F6734">
        <w:rPr>
          <w:rFonts w:ascii="Arial" w:hAnsi="Arial" w:cs="Arial"/>
          <w:bCs/>
          <w:caps/>
          <w:sz w:val="28"/>
          <w:szCs w:val="28"/>
        </w:rPr>
        <w:tab/>
      </w:r>
      <w:r w:rsidR="005F6734">
        <w:rPr>
          <w:rFonts w:ascii="Arial" w:hAnsi="Arial" w:cs="Arial"/>
          <w:bCs/>
          <w:caps/>
          <w:sz w:val="28"/>
          <w:szCs w:val="28"/>
        </w:rPr>
        <w:tab/>
      </w:r>
      <w:r w:rsidR="005F6734">
        <w:rPr>
          <w:rFonts w:ascii="Arial" w:hAnsi="Arial" w:cs="Arial"/>
          <w:bCs/>
          <w:caps/>
          <w:sz w:val="28"/>
          <w:szCs w:val="28"/>
        </w:rPr>
        <w:tab/>
      </w:r>
      <w:r w:rsidR="005F6734">
        <w:rPr>
          <w:rFonts w:ascii="Arial" w:hAnsi="Arial" w:cs="Arial"/>
          <w:bCs/>
          <w:caps/>
          <w:sz w:val="28"/>
          <w:szCs w:val="28"/>
        </w:rPr>
        <w:tab/>
      </w:r>
      <w:r w:rsidR="005F6734">
        <w:rPr>
          <w:rFonts w:ascii="Arial" w:hAnsi="Arial" w:cs="Arial"/>
          <w:bCs/>
          <w:caps/>
          <w:sz w:val="28"/>
          <w:szCs w:val="28"/>
        </w:rPr>
        <w:tab/>
      </w:r>
      <w:r w:rsidR="005F6734">
        <w:rPr>
          <w:rFonts w:ascii="Arial" w:hAnsi="Arial" w:cs="Arial"/>
          <w:bCs/>
          <w:caps/>
          <w:sz w:val="28"/>
          <w:szCs w:val="28"/>
        </w:rPr>
        <w:tab/>
        <w:t>15</w:t>
      </w:r>
    </w:p>
    <w:p w14:paraId="27AED5BE" w14:textId="77777777" w:rsidR="001E199D" w:rsidRPr="006F0C73" w:rsidRDefault="001E199D" w:rsidP="00853D19">
      <w:pPr>
        <w:autoSpaceDE w:val="0"/>
        <w:autoSpaceDN w:val="0"/>
        <w:adjustRightInd w:val="0"/>
        <w:spacing w:after="0" w:line="360" w:lineRule="auto"/>
        <w:rPr>
          <w:rFonts w:ascii="Arial" w:hAnsi="Arial" w:cs="Arial"/>
          <w:bCs/>
          <w:caps/>
          <w:sz w:val="28"/>
          <w:szCs w:val="28"/>
        </w:rPr>
      </w:pPr>
    </w:p>
    <w:p w14:paraId="794AA865" w14:textId="7658803A" w:rsidR="001E199D" w:rsidRPr="006F0C73" w:rsidRDefault="001E199D" w:rsidP="00853D19">
      <w:pPr>
        <w:pStyle w:val="ListParagraph"/>
        <w:tabs>
          <w:tab w:val="left" w:pos="6756"/>
        </w:tabs>
        <w:autoSpaceDE w:val="0"/>
        <w:autoSpaceDN w:val="0"/>
        <w:adjustRightInd w:val="0"/>
        <w:spacing w:after="0" w:line="360" w:lineRule="auto"/>
        <w:ind w:left="0" w:firstLine="709"/>
        <w:rPr>
          <w:rFonts w:ascii="Arial" w:hAnsi="Arial" w:cs="Arial"/>
          <w:bCs/>
          <w:color w:val="FF33CC"/>
          <w:sz w:val="28"/>
          <w:szCs w:val="28"/>
        </w:rPr>
      </w:pPr>
      <w:r w:rsidRPr="006F0C73">
        <w:rPr>
          <w:rFonts w:ascii="Arial" w:hAnsi="Arial" w:cs="Arial"/>
          <w:bCs/>
          <w:color w:val="FF33CC"/>
          <w:sz w:val="28"/>
          <w:szCs w:val="28"/>
        </w:rPr>
        <w:t>PART THREE - DECISION</w:t>
      </w:r>
    </w:p>
    <w:p w14:paraId="402B2ABF" w14:textId="24F28E4F" w:rsidR="001E199D" w:rsidRPr="006F0C73" w:rsidRDefault="001E199D" w:rsidP="00853D19">
      <w:pPr>
        <w:pStyle w:val="ListParagraph"/>
        <w:tabs>
          <w:tab w:val="left" w:pos="6756"/>
        </w:tabs>
        <w:autoSpaceDE w:val="0"/>
        <w:autoSpaceDN w:val="0"/>
        <w:adjustRightInd w:val="0"/>
        <w:spacing w:after="0" w:line="360" w:lineRule="auto"/>
        <w:ind w:left="0" w:firstLine="709"/>
        <w:rPr>
          <w:rFonts w:ascii="Arial" w:hAnsi="Arial" w:cs="Arial"/>
          <w:color w:val="000000" w:themeColor="text1"/>
          <w:sz w:val="28"/>
          <w:szCs w:val="28"/>
        </w:rPr>
      </w:pPr>
      <w:r w:rsidRPr="006F0C73">
        <w:rPr>
          <w:rFonts w:ascii="Arial" w:hAnsi="Arial" w:cs="Arial"/>
          <w:bCs/>
          <w:color w:val="000000" w:themeColor="text1"/>
          <w:sz w:val="28"/>
          <w:szCs w:val="28"/>
        </w:rPr>
        <w:t>Screening Decision</w:t>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002B0973">
        <w:rPr>
          <w:rFonts w:ascii="Arial" w:hAnsi="Arial" w:cs="Arial"/>
          <w:bCs/>
          <w:color w:val="000000" w:themeColor="text1"/>
          <w:sz w:val="28"/>
          <w:szCs w:val="28"/>
        </w:rPr>
        <w:tab/>
      </w:r>
      <w:r w:rsidR="00A51476">
        <w:rPr>
          <w:rFonts w:ascii="Arial" w:hAnsi="Arial" w:cs="Arial"/>
          <w:bCs/>
          <w:color w:val="000000" w:themeColor="text1"/>
          <w:sz w:val="28"/>
          <w:szCs w:val="28"/>
        </w:rPr>
        <w:t>16</w:t>
      </w:r>
    </w:p>
    <w:p w14:paraId="5313A532" w14:textId="14CEB986" w:rsidR="001E199D" w:rsidRPr="006F0C73" w:rsidRDefault="00A51476" w:rsidP="00853D19">
      <w:pPr>
        <w:autoSpaceDE w:val="0"/>
        <w:autoSpaceDN w:val="0"/>
        <w:adjustRightInd w:val="0"/>
        <w:spacing w:after="0" w:line="360" w:lineRule="auto"/>
        <w:ind w:firstLine="709"/>
        <w:rPr>
          <w:rFonts w:ascii="Arial" w:hAnsi="Arial" w:cs="Arial"/>
          <w:color w:val="000000" w:themeColor="text1"/>
          <w:sz w:val="28"/>
          <w:szCs w:val="28"/>
        </w:rPr>
      </w:pPr>
      <w:r>
        <w:rPr>
          <w:rFonts w:ascii="Arial" w:hAnsi="Arial" w:cs="Arial"/>
          <w:color w:val="000000" w:themeColor="text1"/>
          <w:sz w:val="28"/>
          <w:szCs w:val="28"/>
        </w:rPr>
        <w:t xml:space="preserve">Mitigation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 xml:space="preserve"> </w:t>
      </w:r>
      <w:r>
        <w:rPr>
          <w:rFonts w:ascii="Arial" w:hAnsi="Arial" w:cs="Arial"/>
          <w:color w:val="000000" w:themeColor="text1"/>
          <w:sz w:val="28"/>
          <w:szCs w:val="28"/>
        </w:rPr>
        <w:tab/>
      </w:r>
      <w:r>
        <w:rPr>
          <w:rFonts w:ascii="Arial" w:hAnsi="Arial" w:cs="Arial"/>
          <w:color w:val="000000" w:themeColor="text1"/>
          <w:sz w:val="28"/>
          <w:szCs w:val="28"/>
        </w:rPr>
        <w:tab/>
        <w:t>1</w:t>
      </w:r>
      <w:r w:rsidR="00E95C5F">
        <w:rPr>
          <w:rFonts w:ascii="Arial" w:hAnsi="Arial" w:cs="Arial"/>
          <w:color w:val="000000" w:themeColor="text1"/>
          <w:sz w:val="28"/>
          <w:szCs w:val="28"/>
        </w:rPr>
        <w:t>6</w:t>
      </w:r>
    </w:p>
    <w:p w14:paraId="4EF4C38F" w14:textId="77777777" w:rsidR="001E199D" w:rsidRPr="006F0C73" w:rsidRDefault="001E199D" w:rsidP="00853D19">
      <w:pPr>
        <w:autoSpaceDE w:val="0"/>
        <w:autoSpaceDN w:val="0"/>
        <w:adjustRightInd w:val="0"/>
        <w:spacing w:after="0" w:line="360" w:lineRule="auto"/>
        <w:ind w:firstLine="709"/>
        <w:rPr>
          <w:rFonts w:ascii="Arial" w:hAnsi="Arial" w:cs="Arial"/>
          <w:caps/>
          <w:sz w:val="28"/>
          <w:szCs w:val="28"/>
        </w:rPr>
      </w:pPr>
    </w:p>
    <w:p w14:paraId="3B4D2891" w14:textId="4E3108FB" w:rsidR="001E199D" w:rsidRDefault="001E199D" w:rsidP="00853D19">
      <w:pPr>
        <w:autoSpaceDE w:val="0"/>
        <w:autoSpaceDN w:val="0"/>
        <w:adjustRightInd w:val="0"/>
        <w:spacing w:after="0" w:line="360" w:lineRule="auto"/>
        <w:ind w:firstLine="709"/>
        <w:rPr>
          <w:rFonts w:ascii="Arial" w:hAnsi="Arial" w:cs="Arial"/>
          <w:bCs/>
          <w:color w:val="000000" w:themeColor="text1"/>
          <w:sz w:val="28"/>
          <w:szCs w:val="28"/>
        </w:rPr>
      </w:pPr>
      <w:r w:rsidRPr="006F0C73">
        <w:rPr>
          <w:rFonts w:ascii="Arial" w:hAnsi="Arial" w:cs="Arial"/>
          <w:bCs/>
          <w:color w:val="FF33CC"/>
          <w:sz w:val="28"/>
          <w:szCs w:val="28"/>
        </w:rPr>
        <w:t>PART FOUR</w:t>
      </w:r>
      <w:r w:rsidR="006E389D">
        <w:rPr>
          <w:rFonts w:ascii="Arial" w:hAnsi="Arial" w:cs="Arial"/>
          <w:bCs/>
          <w:color w:val="FF33CC"/>
          <w:sz w:val="28"/>
          <w:szCs w:val="28"/>
        </w:rPr>
        <w:t xml:space="preserve"> </w:t>
      </w:r>
      <w:r w:rsidRPr="006F0C73">
        <w:rPr>
          <w:rFonts w:ascii="Arial" w:hAnsi="Arial" w:cs="Arial"/>
          <w:bCs/>
          <w:color w:val="FF33CC"/>
          <w:sz w:val="28"/>
          <w:szCs w:val="28"/>
        </w:rPr>
        <w:t>- MONITORING</w:t>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t xml:space="preserve"> </w:t>
      </w:r>
      <w:r w:rsidRPr="006F0C73">
        <w:rPr>
          <w:rFonts w:ascii="Arial" w:hAnsi="Arial" w:cs="Arial"/>
          <w:bCs/>
          <w:color w:val="000000" w:themeColor="text1"/>
          <w:sz w:val="28"/>
          <w:szCs w:val="28"/>
        </w:rPr>
        <w:tab/>
      </w:r>
      <w:r w:rsidR="00BF4602">
        <w:rPr>
          <w:rFonts w:ascii="Arial" w:hAnsi="Arial" w:cs="Arial"/>
          <w:bCs/>
          <w:color w:val="000000" w:themeColor="text1"/>
          <w:sz w:val="28"/>
          <w:szCs w:val="28"/>
        </w:rPr>
        <w:t>1</w:t>
      </w:r>
      <w:r w:rsidR="00E95C5F">
        <w:rPr>
          <w:rFonts w:ascii="Arial" w:hAnsi="Arial" w:cs="Arial"/>
          <w:bCs/>
          <w:color w:val="000000" w:themeColor="text1"/>
          <w:sz w:val="28"/>
          <w:szCs w:val="28"/>
        </w:rPr>
        <w:t>8</w:t>
      </w:r>
    </w:p>
    <w:p w14:paraId="76E0EA2A" w14:textId="77777777" w:rsidR="002B0973" w:rsidRPr="00AC6945" w:rsidRDefault="002B0973" w:rsidP="00853D19">
      <w:pPr>
        <w:autoSpaceDE w:val="0"/>
        <w:autoSpaceDN w:val="0"/>
        <w:adjustRightInd w:val="0"/>
        <w:spacing w:after="0" w:line="360" w:lineRule="auto"/>
        <w:ind w:firstLine="709"/>
        <w:rPr>
          <w:rFonts w:ascii="Arial" w:hAnsi="Arial" w:cs="Arial"/>
          <w:bCs/>
          <w:color w:val="000000" w:themeColor="text1"/>
          <w:sz w:val="28"/>
          <w:szCs w:val="28"/>
        </w:rPr>
      </w:pPr>
    </w:p>
    <w:p w14:paraId="742CC37F" w14:textId="5BA6D073" w:rsidR="001E199D" w:rsidRDefault="001E199D" w:rsidP="00853D19">
      <w:pPr>
        <w:autoSpaceDE w:val="0"/>
        <w:autoSpaceDN w:val="0"/>
        <w:adjustRightInd w:val="0"/>
        <w:spacing w:after="0" w:line="360" w:lineRule="auto"/>
        <w:ind w:firstLine="709"/>
        <w:rPr>
          <w:rFonts w:ascii="Arial" w:hAnsi="Arial" w:cs="Arial"/>
          <w:bCs/>
          <w:color w:val="000000" w:themeColor="text1"/>
          <w:sz w:val="28"/>
          <w:szCs w:val="28"/>
        </w:rPr>
      </w:pPr>
      <w:r w:rsidRPr="006F0C73">
        <w:rPr>
          <w:rFonts w:ascii="Arial" w:hAnsi="Arial" w:cs="Arial"/>
          <w:bCs/>
          <w:color w:val="FF33CC"/>
          <w:sz w:val="28"/>
          <w:szCs w:val="28"/>
        </w:rPr>
        <w:t xml:space="preserve">PART FIVE - DISABILITY DISCRIMINATION </w:t>
      </w:r>
      <w:r w:rsidRPr="006F0C73">
        <w:rPr>
          <w:rFonts w:ascii="Arial" w:hAnsi="Arial" w:cs="Arial"/>
          <w:bCs/>
          <w:color w:val="000000" w:themeColor="text1"/>
          <w:sz w:val="28"/>
          <w:szCs w:val="28"/>
        </w:rPr>
        <w:tab/>
        <w:t xml:space="preserve">  </w:t>
      </w:r>
      <w:r w:rsidRPr="006F0C73">
        <w:rPr>
          <w:rFonts w:ascii="Arial" w:hAnsi="Arial" w:cs="Arial"/>
          <w:bCs/>
          <w:color w:val="000000" w:themeColor="text1"/>
          <w:sz w:val="28"/>
          <w:szCs w:val="28"/>
        </w:rPr>
        <w:tab/>
      </w:r>
      <w:r>
        <w:rPr>
          <w:rFonts w:ascii="Arial" w:hAnsi="Arial" w:cs="Arial"/>
          <w:bCs/>
          <w:color w:val="000000" w:themeColor="text1"/>
          <w:sz w:val="28"/>
          <w:szCs w:val="28"/>
        </w:rPr>
        <w:tab/>
      </w:r>
      <w:r w:rsidR="00E95C5F">
        <w:rPr>
          <w:rFonts w:ascii="Arial" w:hAnsi="Arial" w:cs="Arial"/>
          <w:bCs/>
          <w:color w:val="000000" w:themeColor="text1"/>
          <w:sz w:val="28"/>
          <w:szCs w:val="28"/>
        </w:rPr>
        <w:t>19</w:t>
      </w:r>
    </w:p>
    <w:p w14:paraId="43D4632E" w14:textId="77777777" w:rsidR="002B0973" w:rsidRPr="006F0C73" w:rsidRDefault="002B0973" w:rsidP="00853D19">
      <w:pPr>
        <w:autoSpaceDE w:val="0"/>
        <w:autoSpaceDN w:val="0"/>
        <w:adjustRightInd w:val="0"/>
        <w:spacing w:after="0" w:line="360" w:lineRule="auto"/>
        <w:ind w:firstLine="709"/>
        <w:rPr>
          <w:rFonts w:ascii="Arial" w:hAnsi="Arial" w:cs="Arial"/>
          <w:bCs/>
          <w:color w:val="000000" w:themeColor="text1"/>
          <w:sz w:val="28"/>
          <w:szCs w:val="28"/>
        </w:rPr>
      </w:pPr>
    </w:p>
    <w:p w14:paraId="75E68B7C" w14:textId="3A1AA16D" w:rsidR="001E199D" w:rsidRDefault="001E199D" w:rsidP="00853D19">
      <w:pPr>
        <w:autoSpaceDE w:val="0"/>
        <w:autoSpaceDN w:val="0"/>
        <w:adjustRightInd w:val="0"/>
        <w:spacing w:after="0" w:line="360" w:lineRule="auto"/>
        <w:ind w:firstLine="709"/>
        <w:rPr>
          <w:rFonts w:ascii="Arial" w:hAnsi="Arial" w:cs="Arial"/>
          <w:bCs/>
          <w:color w:val="000000" w:themeColor="text1"/>
          <w:sz w:val="28"/>
          <w:szCs w:val="28"/>
        </w:rPr>
      </w:pPr>
      <w:r w:rsidRPr="006F0C73">
        <w:rPr>
          <w:rFonts w:ascii="Arial" w:hAnsi="Arial" w:cs="Arial"/>
          <w:bCs/>
          <w:color w:val="FF33CC"/>
          <w:sz w:val="28"/>
          <w:szCs w:val="28"/>
        </w:rPr>
        <w:t>PART SIX - HUMAN RIGHTS ISSUES</w:t>
      </w:r>
      <w:r w:rsidRPr="006F0C73">
        <w:rPr>
          <w:rFonts w:ascii="Arial" w:hAnsi="Arial" w:cs="Arial"/>
          <w:bCs/>
          <w:color w:val="FF33CC"/>
          <w:sz w:val="28"/>
          <w:szCs w:val="28"/>
        </w:rPr>
        <w:tab/>
      </w:r>
      <w:r w:rsidR="005F6734">
        <w:rPr>
          <w:rFonts w:ascii="Arial" w:hAnsi="Arial" w:cs="Arial"/>
          <w:bCs/>
          <w:color w:val="000000" w:themeColor="text1"/>
          <w:sz w:val="28"/>
          <w:szCs w:val="28"/>
        </w:rPr>
        <w:tab/>
        <w:t xml:space="preserve">  </w:t>
      </w:r>
      <w:r w:rsidR="005F6734">
        <w:rPr>
          <w:rFonts w:ascii="Arial" w:hAnsi="Arial" w:cs="Arial"/>
          <w:bCs/>
          <w:color w:val="000000" w:themeColor="text1"/>
          <w:sz w:val="28"/>
          <w:szCs w:val="28"/>
        </w:rPr>
        <w:tab/>
      </w:r>
      <w:r w:rsidR="005F6734">
        <w:rPr>
          <w:rFonts w:ascii="Arial" w:hAnsi="Arial" w:cs="Arial"/>
          <w:bCs/>
          <w:color w:val="000000" w:themeColor="text1"/>
          <w:sz w:val="28"/>
          <w:szCs w:val="28"/>
        </w:rPr>
        <w:tab/>
      </w:r>
      <w:r w:rsidR="00BF4602">
        <w:rPr>
          <w:rFonts w:ascii="Arial" w:hAnsi="Arial" w:cs="Arial"/>
          <w:bCs/>
          <w:color w:val="000000" w:themeColor="text1"/>
          <w:sz w:val="28"/>
          <w:szCs w:val="28"/>
        </w:rPr>
        <w:t>2</w:t>
      </w:r>
      <w:r w:rsidR="00E95C5F">
        <w:rPr>
          <w:rFonts w:ascii="Arial" w:hAnsi="Arial" w:cs="Arial"/>
          <w:bCs/>
          <w:color w:val="000000" w:themeColor="text1"/>
          <w:sz w:val="28"/>
          <w:szCs w:val="28"/>
        </w:rPr>
        <w:t>0</w:t>
      </w:r>
    </w:p>
    <w:p w14:paraId="1FDF4126" w14:textId="77777777" w:rsidR="002B0973" w:rsidRPr="006F0C73" w:rsidRDefault="002B0973" w:rsidP="00853D19">
      <w:pPr>
        <w:autoSpaceDE w:val="0"/>
        <w:autoSpaceDN w:val="0"/>
        <w:adjustRightInd w:val="0"/>
        <w:spacing w:after="0" w:line="360" w:lineRule="auto"/>
        <w:ind w:firstLine="709"/>
        <w:rPr>
          <w:rFonts w:ascii="Arial" w:hAnsi="Arial" w:cs="Arial"/>
          <w:bCs/>
          <w:color w:val="000000" w:themeColor="text1"/>
          <w:sz w:val="28"/>
          <w:szCs w:val="28"/>
        </w:rPr>
      </w:pPr>
    </w:p>
    <w:p w14:paraId="227A9F8D" w14:textId="07553F36" w:rsidR="001E199D" w:rsidRDefault="001E199D" w:rsidP="00853D19">
      <w:pPr>
        <w:autoSpaceDE w:val="0"/>
        <w:autoSpaceDN w:val="0"/>
        <w:adjustRightInd w:val="0"/>
        <w:spacing w:after="0" w:line="360" w:lineRule="auto"/>
        <w:ind w:firstLine="709"/>
        <w:rPr>
          <w:rFonts w:ascii="Arial" w:hAnsi="Arial" w:cs="Arial"/>
          <w:iCs/>
          <w:sz w:val="28"/>
          <w:szCs w:val="28"/>
        </w:rPr>
      </w:pPr>
      <w:r w:rsidRPr="006F0C73">
        <w:rPr>
          <w:rFonts w:ascii="Arial" w:hAnsi="Arial" w:cs="Arial"/>
          <w:bCs/>
          <w:color w:val="FF33CC"/>
          <w:sz w:val="28"/>
          <w:szCs w:val="28"/>
        </w:rPr>
        <w:t>PART SEVEN - RURAL NEEDS</w:t>
      </w:r>
      <w:r w:rsidRPr="006F0C73">
        <w:rPr>
          <w:rFonts w:ascii="Arial" w:hAnsi="Arial" w:cs="Arial"/>
          <w:i/>
          <w:iCs/>
          <w:color w:val="FF33CC"/>
          <w:sz w:val="28"/>
          <w:szCs w:val="28"/>
        </w:rPr>
        <w:t xml:space="preserve"> </w:t>
      </w:r>
      <w:r w:rsidRPr="006F0C73">
        <w:rPr>
          <w:rFonts w:ascii="Arial" w:hAnsi="Arial" w:cs="Arial"/>
          <w:i/>
          <w:iCs/>
          <w:sz w:val="28"/>
          <w:szCs w:val="28"/>
        </w:rPr>
        <w:tab/>
      </w:r>
      <w:r w:rsidRPr="006F0C73">
        <w:rPr>
          <w:rFonts w:ascii="Arial" w:hAnsi="Arial" w:cs="Arial"/>
          <w:i/>
          <w:iCs/>
          <w:sz w:val="28"/>
          <w:szCs w:val="28"/>
        </w:rPr>
        <w:tab/>
      </w:r>
      <w:r w:rsidRPr="006F0C73">
        <w:rPr>
          <w:rFonts w:ascii="Arial" w:hAnsi="Arial" w:cs="Arial"/>
          <w:i/>
          <w:iCs/>
          <w:sz w:val="28"/>
          <w:szCs w:val="28"/>
        </w:rPr>
        <w:tab/>
        <w:t xml:space="preserve">   </w:t>
      </w:r>
      <w:r w:rsidRPr="006F0C73">
        <w:rPr>
          <w:rFonts w:ascii="Arial" w:hAnsi="Arial" w:cs="Arial"/>
          <w:i/>
          <w:iCs/>
          <w:sz w:val="28"/>
          <w:szCs w:val="28"/>
        </w:rPr>
        <w:tab/>
      </w:r>
      <w:r>
        <w:rPr>
          <w:rFonts w:ascii="Arial" w:hAnsi="Arial" w:cs="Arial"/>
          <w:i/>
          <w:iCs/>
          <w:sz w:val="28"/>
          <w:szCs w:val="28"/>
        </w:rPr>
        <w:tab/>
      </w:r>
      <w:r w:rsidR="00BF4602">
        <w:rPr>
          <w:rFonts w:ascii="Arial" w:hAnsi="Arial" w:cs="Arial"/>
          <w:iCs/>
          <w:sz w:val="28"/>
          <w:szCs w:val="28"/>
        </w:rPr>
        <w:t>2</w:t>
      </w:r>
      <w:r w:rsidR="00E95C5F">
        <w:rPr>
          <w:rFonts w:ascii="Arial" w:hAnsi="Arial" w:cs="Arial"/>
          <w:iCs/>
          <w:sz w:val="28"/>
          <w:szCs w:val="28"/>
        </w:rPr>
        <w:t>2</w:t>
      </w:r>
    </w:p>
    <w:p w14:paraId="1891A211" w14:textId="77777777" w:rsidR="002B0973" w:rsidRPr="006F0C73" w:rsidRDefault="002B0973" w:rsidP="00853D19">
      <w:pPr>
        <w:autoSpaceDE w:val="0"/>
        <w:autoSpaceDN w:val="0"/>
        <w:adjustRightInd w:val="0"/>
        <w:spacing w:after="0" w:line="360" w:lineRule="auto"/>
        <w:ind w:firstLine="709"/>
        <w:rPr>
          <w:rFonts w:ascii="Arial" w:hAnsi="Arial" w:cs="Arial"/>
          <w:iCs/>
          <w:sz w:val="28"/>
          <w:szCs w:val="28"/>
        </w:rPr>
      </w:pPr>
    </w:p>
    <w:p w14:paraId="5547979F" w14:textId="3B06E112" w:rsidR="001E199D" w:rsidRPr="006F0C73" w:rsidRDefault="001E199D" w:rsidP="00853D19">
      <w:pPr>
        <w:autoSpaceDE w:val="0"/>
        <w:autoSpaceDN w:val="0"/>
        <w:adjustRightInd w:val="0"/>
        <w:spacing w:after="0" w:line="360" w:lineRule="auto"/>
        <w:ind w:firstLine="709"/>
        <w:rPr>
          <w:rFonts w:ascii="Arial" w:hAnsi="Arial" w:cs="Arial"/>
          <w:bCs/>
          <w:color w:val="000000" w:themeColor="text1"/>
          <w:sz w:val="28"/>
          <w:szCs w:val="28"/>
        </w:rPr>
      </w:pPr>
      <w:r w:rsidRPr="006F0C73">
        <w:rPr>
          <w:rFonts w:ascii="Arial" w:hAnsi="Arial" w:cs="Arial"/>
          <w:bCs/>
          <w:color w:val="FF33CC"/>
          <w:sz w:val="28"/>
          <w:szCs w:val="28"/>
        </w:rPr>
        <w:t xml:space="preserve">PART </w:t>
      </w:r>
      <w:r w:rsidRPr="006F0C73">
        <w:rPr>
          <w:rFonts w:ascii="Arial" w:hAnsi="Arial" w:cs="Arial"/>
          <w:bCs/>
          <w:caps/>
          <w:color w:val="FF33CC"/>
          <w:sz w:val="28"/>
          <w:szCs w:val="28"/>
        </w:rPr>
        <w:t xml:space="preserve">Eight - </w:t>
      </w:r>
      <w:r w:rsidRPr="006F0C73">
        <w:rPr>
          <w:rFonts w:ascii="Arial" w:hAnsi="Arial" w:cs="Arial"/>
          <w:bCs/>
          <w:color w:val="FF33CC"/>
          <w:sz w:val="28"/>
          <w:szCs w:val="28"/>
        </w:rPr>
        <w:t xml:space="preserve">APPROVAL </w:t>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t xml:space="preserve">  </w:t>
      </w:r>
      <w:r w:rsidRPr="006F0C73">
        <w:rPr>
          <w:rFonts w:ascii="Arial" w:hAnsi="Arial" w:cs="Arial"/>
          <w:bCs/>
          <w:color w:val="000000" w:themeColor="text1"/>
          <w:sz w:val="28"/>
          <w:szCs w:val="28"/>
        </w:rPr>
        <w:tab/>
      </w:r>
      <w:r>
        <w:rPr>
          <w:rFonts w:ascii="Arial" w:hAnsi="Arial" w:cs="Arial"/>
          <w:bCs/>
          <w:color w:val="000000" w:themeColor="text1"/>
          <w:sz w:val="28"/>
          <w:szCs w:val="28"/>
        </w:rPr>
        <w:tab/>
      </w:r>
      <w:r w:rsidR="00BF4602">
        <w:rPr>
          <w:rFonts w:ascii="Arial" w:hAnsi="Arial" w:cs="Arial"/>
          <w:bCs/>
          <w:color w:val="000000" w:themeColor="text1"/>
          <w:sz w:val="28"/>
          <w:szCs w:val="28"/>
        </w:rPr>
        <w:t>2</w:t>
      </w:r>
      <w:r w:rsidR="00E95C5F">
        <w:rPr>
          <w:rFonts w:ascii="Arial" w:hAnsi="Arial" w:cs="Arial"/>
          <w:bCs/>
          <w:color w:val="000000" w:themeColor="text1"/>
          <w:sz w:val="28"/>
          <w:szCs w:val="28"/>
        </w:rPr>
        <w:t>3</w:t>
      </w:r>
    </w:p>
    <w:p w14:paraId="3A393B5F" w14:textId="77777777" w:rsidR="00853D19" w:rsidRDefault="001E199D" w:rsidP="00853D19">
      <w:pPr>
        <w:autoSpaceDE w:val="0"/>
        <w:autoSpaceDN w:val="0"/>
        <w:adjustRightInd w:val="0"/>
        <w:spacing w:after="0" w:line="360" w:lineRule="auto"/>
        <w:ind w:firstLine="709"/>
        <w:rPr>
          <w:rFonts w:ascii="Arial" w:hAnsi="Arial" w:cs="Arial"/>
          <w:bCs/>
          <w:color w:val="FF33CC"/>
          <w:sz w:val="28"/>
          <w:szCs w:val="28"/>
        </w:rPr>
      </w:pPr>
      <w:r w:rsidRPr="006F0C73">
        <w:rPr>
          <w:rFonts w:ascii="Arial" w:hAnsi="Arial" w:cs="Arial"/>
          <w:bCs/>
          <w:color w:val="FF33CC"/>
          <w:sz w:val="28"/>
          <w:szCs w:val="28"/>
        </w:rPr>
        <w:t>AND AUTHORISATION</w:t>
      </w:r>
      <w:bookmarkStart w:id="0" w:name="PolicyScoping"/>
    </w:p>
    <w:p w14:paraId="6918204E" w14:textId="77777777" w:rsidR="00DF0D2B" w:rsidRDefault="00DF0D2B" w:rsidP="00853D19">
      <w:pPr>
        <w:autoSpaceDE w:val="0"/>
        <w:autoSpaceDN w:val="0"/>
        <w:adjustRightInd w:val="0"/>
        <w:spacing w:after="0" w:line="360" w:lineRule="auto"/>
        <w:rPr>
          <w:rFonts w:ascii="Arial Bold" w:hAnsi="Arial Bold" w:cs="Arial"/>
          <w:b/>
          <w:bCs/>
          <w:caps/>
          <w:color w:val="D60093"/>
          <w:sz w:val="32"/>
          <w:szCs w:val="32"/>
        </w:rPr>
      </w:pPr>
    </w:p>
    <w:p w14:paraId="1F0F5578" w14:textId="142EF921" w:rsidR="00E42855" w:rsidRPr="00853D19" w:rsidRDefault="001B7FE5" w:rsidP="00853D19">
      <w:pPr>
        <w:autoSpaceDE w:val="0"/>
        <w:autoSpaceDN w:val="0"/>
        <w:adjustRightInd w:val="0"/>
        <w:spacing w:after="0" w:line="360" w:lineRule="auto"/>
        <w:rPr>
          <w:rFonts w:ascii="Arial" w:hAnsi="Arial" w:cs="Arial"/>
          <w:color w:val="FF33CC"/>
          <w:sz w:val="28"/>
          <w:szCs w:val="28"/>
        </w:rPr>
      </w:pPr>
      <w:r w:rsidRPr="001B7FE5">
        <w:rPr>
          <w:rFonts w:ascii="Arial Bold" w:hAnsi="Arial Bold" w:cs="Arial"/>
          <w:b/>
          <w:bCs/>
          <w:caps/>
          <w:color w:val="D60093"/>
          <w:sz w:val="32"/>
          <w:szCs w:val="32"/>
        </w:rPr>
        <w:t>Part One</w:t>
      </w:r>
    </w:p>
    <w:p w14:paraId="645CEE35" w14:textId="77777777" w:rsidR="0000264C" w:rsidRPr="001B7FE5" w:rsidRDefault="0000264C" w:rsidP="00853D19">
      <w:pPr>
        <w:pStyle w:val="ListParagraph"/>
        <w:autoSpaceDE w:val="0"/>
        <w:autoSpaceDN w:val="0"/>
        <w:adjustRightInd w:val="0"/>
        <w:spacing w:after="0" w:line="360" w:lineRule="auto"/>
        <w:ind w:left="0"/>
        <w:rPr>
          <w:rFonts w:ascii="Arial Bold" w:hAnsi="Arial Bold" w:cs="Arial"/>
          <w:b/>
          <w:bCs/>
          <w:caps/>
          <w:color w:val="D60093"/>
          <w:sz w:val="32"/>
          <w:szCs w:val="32"/>
        </w:rPr>
      </w:pPr>
    </w:p>
    <w:p w14:paraId="2A4E96D1" w14:textId="77777777" w:rsidR="001B7FE5" w:rsidRPr="001B7FE5" w:rsidRDefault="001B7FE5" w:rsidP="00853D19">
      <w:pPr>
        <w:pStyle w:val="ListParagraph"/>
        <w:autoSpaceDE w:val="0"/>
        <w:autoSpaceDN w:val="0"/>
        <w:adjustRightInd w:val="0"/>
        <w:spacing w:after="0" w:line="360" w:lineRule="auto"/>
        <w:ind w:left="0"/>
        <w:rPr>
          <w:rFonts w:ascii="Arial" w:hAnsi="Arial" w:cs="Arial"/>
          <w:b/>
          <w:bCs/>
          <w:color w:val="000000" w:themeColor="text1"/>
          <w:sz w:val="28"/>
          <w:szCs w:val="28"/>
        </w:rPr>
      </w:pPr>
      <w:r w:rsidRPr="001B7FE5">
        <w:rPr>
          <w:rFonts w:ascii="Arial" w:hAnsi="Arial" w:cs="Arial"/>
          <w:b/>
          <w:bCs/>
          <w:color w:val="000000" w:themeColor="text1"/>
          <w:sz w:val="28"/>
          <w:szCs w:val="28"/>
        </w:rPr>
        <w:t>BACKGROUND</w:t>
      </w:r>
    </w:p>
    <w:p w14:paraId="23FC8893" w14:textId="77777777" w:rsidR="00F15E11" w:rsidRPr="00801CC4" w:rsidRDefault="00F15E11" w:rsidP="00853D19">
      <w:pPr>
        <w:pStyle w:val="ListParagraph"/>
        <w:autoSpaceDE w:val="0"/>
        <w:autoSpaceDN w:val="0"/>
        <w:adjustRightInd w:val="0"/>
        <w:spacing w:after="0" w:line="360" w:lineRule="auto"/>
        <w:ind w:left="567"/>
        <w:rPr>
          <w:rFonts w:ascii="Arial" w:hAnsi="Arial" w:cs="Arial"/>
          <w:b/>
          <w:bCs/>
          <w:color w:val="D60093"/>
          <w:sz w:val="28"/>
          <w:szCs w:val="28"/>
        </w:rPr>
      </w:pPr>
    </w:p>
    <w:bookmarkEnd w:id="0"/>
    <w:p w14:paraId="6C5F95A5" w14:textId="0462A3B9" w:rsidR="00272CB5" w:rsidRPr="00272CB5" w:rsidRDefault="0007137A" w:rsidP="00272CB5">
      <w:pPr>
        <w:pStyle w:val="ListParagraph"/>
        <w:numPr>
          <w:ilvl w:val="1"/>
          <w:numId w:val="5"/>
        </w:numPr>
        <w:spacing w:line="360" w:lineRule="auto"/>
        <w:ind w:left="567"/>
        <w:rPr>
          <w:rFonts w:ascii="Arial" w:hAnsi="Arial" w:cs="Arial"/>
          <w:bCs/>
          <w:sz w:val="28"/>
          <w:szCs w:val="28"/>
        </w:rPr>
      </w:pPr>
      <w:r>
        <w:rPr>
          <w:rFonts w:ascii="Arial" w:hAnsi="Arial" w:cs="Arial"/>
          <w:bCs/>
          <w:sz w:val="28"/>
          <w:szCs w:val="28"/>
        </w:rPr>
        <w:t>What is the name of the policy / decision?</w:t>
      </w:r>
    </w:p>
    <w:p w14:paraId="79A6382B" w14:textId="6DDF08DA" w:rsidR="00C76804" w:rsidRPr="00B90969" w:rsidRDefault="00272CB5" w:rsidP="00272CB5">
      <w:pPr>
        <w:spacing w:line="360" w:lineRule="auto"/>
        <w:ind w:left="567"/>
        <w:jc w:val="both"/>
        <w:rPr>
          <w:rFonts w:ascii="Arial" w:hAnsi="Arial" w:cs="Arial"/>
          <w:bCs/>
          <w:sz w:val="28"/>
          <w:szCs w:val="28"/>
        </w:rPr>
      </w:pPr>
      <w:bookmarkStart w:id="1" w:name="_Hlk128053588"/>
      <w:r w:rsidRPr="00B90969">
        <w:rPr>
          <w:rFonts w:ascii="Arial" w:hAnsi="Arial" w:cs="Arial"/>
          <w:bCs/>
          <w:sz w:val="28"/>
          <w:szCs w:val="28"/>
        </w:rPr>
        <w:t xml:space="preserve">Northern Ireland Teachers’ Pension Scheme: proposed changes to scheme regulations, namely the </w:t>
      </w:r>
      <w:r w:rsidR="007732DD" w:rsidRPr="00B90969">
        <w:rPr>
          <w:rFonts w:ascii="Arial" w:hAnsi="Arial" w:cs="Arial"/>
          <w:bCs/>
          <w:sz w:val="28"/>
          <w:szCs w:val="28"/>
        </w:rPr>
        <w:t xml:space="preserve">draft </w:t>
      </w:r>
      <w:r w:rsidR="00365639" w:rsidRPr="00B90969">
        <w:rPr>
          <w:rFonts w:ascii="Arial" w:hAnsi="Arial" w:cs="Arial"/>
          <w:bCs/>
          <w:sz w:val="28"/>
          <w:szCs w:val="28"/>
        </w:rPr>
        <w:t>Northern Ireland Teachers’ Pension Scheme</w:t>
      </w:r>
      <w:r w:rsidR="00C0603A" w:rsidRPr="00B90969">
        <w:rPr>
          <w:rFonts w:ascii="Arial" w:hAnsi="Arial" w:cs="Arial"/>
          <w:bCs/>
          <w:sz w:val="28"/>
          <w:szCs w:val="28"/>
        </w:rPr>
        <w:t xml:space="preserve"> (Remediable Service)</w:t>
      </w:r>
      <w:r w:rsidR="00365639" w:rsidRPr="00B90969">
        <w:rPr>
          <w:rFonts w:ascii="Arial" w:hAnsi="Arial" w:cs="Arial"/>
          <w:bCs/>
          <w:sz w:val="28"/>
          <w:szCs w:val="28"/>
        </w:rPr>
        <w:t xml:space="preserve"> </w:t>
      </w:r>
      <w:r w:rsidR="00C0603A" w:rsidRPr="00B90969">
        <w:rPr>
          <w:rFonts w:ascii="Arial" w:hAnsi="Arial" w:cs="Arial"/>
          <w:bCs/>
          <w:sz w:val="28"/>
          <w:szCs w:val="28"/>
        </w:rPr>
        <w:t>Regulations (Northern Ireland</w:t>
      </w:r>
      <w:r w:rsidR="007732DD" w:rsidRPr="00B90969">
        <w:rPr>
          <w:rFonts w:ascii="Arial" w:hAnsi="Arial" w:cs="Arial"/>
          <w:bCs/>
          <w:sz w:val="28"/>
          <w:szCs w:val="28"/>
        </w:rPr>
        <w:t>)</w:t>
      </w:r>
      <w:r w:rsidR="00C0603A" w:rsidRPr="00B90969">
        <w:rPr>
          <w:rFonts w:ascii="Arial" w:hAnsi="Arial" w:cs="Arial"/>
          <w:bCs/>
          <w:sz w:val="28"/>
          <w:szCs w:val="28"/>
        </w:rPr>
        <w:t xml:space="preserve"> 2023</w:t>
      </w:r>
      <w:r w:rsidRPr="00B90969">
        <w:rPr>
          <w:rFonts w:ascii="Arial" w:hAnsi="Arial" w:cs="Arial"/>
          <w:bCs/>
          <w:sz w:val="28"/>
          <w:szCs w:val="28"/>
        </w:rPr>
        <w:t>, to implement the 2</w:t>
      </w:r>
      <w:r w:rsidRPr="00B90969">
        <w:rPr>
          <w:rFonts w:ascii="Arial" w:hAnsi="Arial" w:cs="Arial"/>
          <w:bCs/>
          <w:sz w:val="28"/>
          <w:szCs w:val="28"/>
          <w:vertAlign w:val="superscript"/>
        </w:rPr>
        <w:t>nd</w:t>
      </w:r>
      <w:r w:rsidRPr="00B90969">
        <w:rPr>
          <w:rFonts w:ascii="Arial" w:hAnsi="Arial" w:cs="Arial"/>
          <w:bCs/>
          <w:sz w:val="28"/>
          <w:szCs w:val="28"/>
        </w:rPr>
        <w:t xml:space="preserve"> stage (retrospective) of the McCloud remedy.</w:t>
      </w:r>
    </w:p>
    <w:bookmarkEnd w:id="1"/>
    <w:p w14:paraId="2C141340" w14:textId="77777777" w:rsidR="00365639" w:rsidRPr="0092626E" w:rsidRDefault="00365639" w:rsidP="0092626E">
      <w:pPr>
        <w:spacing w:line="360" w:lineRule="auto"/>
        <w:rPr>
          <w:rFonts w:ascii="Arial" w:hAnsi="Arial" w:cs="Arial"/>
          <w:bCs/>
          <w:sz w:val="28"/>
          <w:szCs w:val="28"/>
        </w:rPr>
      </w:pPr>
    </w:p>
    <w:p w14:paraId="3C61E15F" w14:textId="3AE4C0DE" w:rsidR="00272CB5" w:rsidRDefault="00743F3E" w:rsidP="00272CB5">
      <w:pPr>
        <w:pStyle w:val="ListParagraph"/>
        <w:numPr>
          <w:ilvl w:val="1"/>
          <w:numId w:val="5"/>
        </w:numPr>
        <w:spacing w:line="360" w:lineRule="auto"/>
        <w:ind w:left="567"/>
        <w:rPr>
          <w:rFonts w:ascii="Arial" w:hAnsi="Arial" w:cs="Arial"/>
          <w:bCs/>
          <w:sz w:val="28"/>
          <w:szCs w:val="28"/>
        </w:rPr>
      </w:pPr>
      <w:r>
        <w:rPr>
          <w:rFonts w:ascii="Arial" w:hAnsi="Arial" w:cs="Arial"/>
          <w:bCs/>
          <w:sz w:val="28"/>
          <w:szCs w:val="28"/>
        </w:rPr>
        <w:t>Type of policy</w:t>
      </w:r>
      <w:r w:rsidR="0007137A">
        <w:rPr>
          <w:rFonts w:ascii="Arial" w:hAnsi="Arial" w:cs="Arial"/>
          <w:bCs/>
          <w:sz w:val="28"/>
          <w:szCs w:val="28"/>
        </w:rPr>
        <w:t>?</w:t>
      </w:r>
    </w:p>
    <w:p w14:paraId="74C7CCF4" w14:textId="77777777" w:rsidR="00272CB5" w:rsidRPr="00272CB5" w:rsidRDefault="00272CB5" w:rsidP="00272CB5">
      <w:pPr>
        <w:pStyle w:val="ListParagraph"/>
        <w:spacing w:line="360" w:lineRule="auto"/>
        <w:ind w:left="567"/>
        <w:rPr>
          <w:rFonts w:ascii="Arial" w:hAnsi="Arial" w:cs="Arial"/>
          <w:bCs/>
          <w:sz w:val="28"/>
          <w:szCs w:val="28"/>
        </w:rPr>
      </w:pPr>
    </w:p>
    <w:p w14:paraId="57914040" w14:textId="235AB708" w:rsidR="00F15E11" w:rsidRPr="00B90969" w:rsidRDefault="0007137A" w:rsidP="00853D19">
      <w:pPr>
        <w:pStyle w:val="ListParagraph"/>
        <w:spacing w:line="360" w:lineRule="auto"/>
        <w:ind w:left="567"/>
        <w:rPr>
          <w:rFonts w:ascii="Arial" w:hAnsi="Arial" w:cs="Arial"/>
          <w:bCs/>
          <w:sz w:val="28"/>
          <w:szCs w:val="28"/>
        </w:rPr>
      </w:pPr>
      <w:r w:rsidRPr="00B90969">
        <w:rPr>
          <w:rFonts w:ascii="Arial" w:hAnsi="Arial" w:cs="Arial"/>
          <w:bCs/>
          <w:sz w:val="28"/>
          <w:szCs w:val="28"/>
        </w:rPr>
        <w:t>This is a r</w:t>
      </w:r>
      <w:r w:rsidR="00365639" w:rsidRPr="00B90969">
        <w:rPr>
          <w:rFonts w:ascii="Arial" w:hAnsi="Arial" w:cs="Arial"/>
          <w:bCs/>
          <w:sz w:val="28"/>
          <w:szCs w:val="28"/>
        </w:rPr>
        <w:t>evised</w:t>
      </w:r>
      <w:r w:rsidR="00743F3E" w:rsidRPr="00B90969">
        <w:rPr>
          <w:rFonts w:ascii="Arial" w:hAnsi="Arial" w:cs="Arial"/>
          <w:bCs/>
          <w:sz w:val="28"/>
          <w:szCs w:val="28"/>
        </w:rPr>
        <w:t xml:space="preserve"> policy</w:t>
      </w:r>
      <w:r w:rsidR="00365639" w:rsidRPr="00B90969">
        <w:rPr>
          <w:rFonts w:ascii="Arial" w:hAnsi="Arial" w:cs="Arial"/>
          <w:bCs/>
          <w:sz w:val="28"/>
          <w:szCs w:val="28"/>
        </w:rPr>
        <w:t>.</w:t>
      </w:r>
    </w:p>
    <w:p w14:paraId="7A5AC2C5" w14:textId="77777777" w:rsidR="0092476C" w:rsidRPr="00801CC4" w:rsidRDefault="0092476C" w:rsidP="00853D19">
      <w:pPr>
        <w:pStyle w:val="ListParagraph"/>
        <w:spacing w:line="360" w:lineRule="auto"/>
        <w:ind w:left="567"/>
        <w:rPr>
          <w:rFonts w:ascii="Arial" w:hAnsi="Arial" w:cs="Arial"/>
          <w:b/>
          <w:bCs/>
          <w:sz w:val="28"/>
          <w:szCs w:val="28"/>
        </w:rPr>
      </w:pPr>
    </w:p>
    <w:p w14:paraId="06EEF283" w14:textId="25C721C2" w:rsidR="00F15E11" w:rsidRDefault="00743F3E" w:rsidP="00853D19">
      <w:pPr>
        <w:pStyle w:val="ListParagraph"/>
        <w:numPr>
          <w:ilvl w:val="1"/>
          <w:numId w:val="5"/>
        </w:numPr>
        <w:spacing w:line="360" w:lineRule="auto"/>
        <w:ind w:left="567"/>
        <w:rPr>
          <w:rFonts w:ascii="Arial" w:hAnsi="Arial" w:cs="Arial"/>
          <w:bCs/>
          <w:sz w:val="28"/>
          <w:szCs w:val="28"/>
        </w:rPr>
      </w:pPr>
      <w:commentRangeStart w:id="2"/>
      <w:commentRangeStart w:id="3"/>
      <w:r>
        <w:rPr>
          <w:rFonts w:ascii="Arial" w:hAnsi="Arial" w:cs="Arial"/>
          <w:bCs/>
          <w:sz w:val="28"/>
          <w:szCs w:val="28"/>
        </w:rPr>
        <w:t>D</w:t>
      </w:r>
      <w:r w:rsidR="00F15E11" w:rsidRPr="00801CC4">
        <w:rPr>
          <w:rFonts w:ascii="Arial" w:hAnsi="Arial" w:cs="Arial"/>
          <w:bCs/>
          <w:sz w:val="28"/>
          <w:szCs w:val="28"/>
        </w:rPr>
        <w:t>escription of the policy including:</w:t>
      </w:r>
      <w:commentRangeEnd w:id="2"/>
      <w:r w:rsidR="0010774E">
        <w:rPr>
          <w:rStyle w:val="CommentReference"/>
        </w:rPr>
        <w:commentReference w:id="2"/>
      </w:r>
      <w:commentRangeEnd w:id="3"/>
      <w:r w:rsidR="0043222D">
        <w:rPr>
          <w:rStyle w:val="CommentReference"/>
        </w:rPr>
        <w:commentReference w:id="3"/>
      </w:r>
    </w:p>
    <w:p w14:paraId="7FF5D01D" w14:textId="77777777" w:rsidR="00743F3E" w:rsidRDefault="00743F3E" w:rsidP="00853D19">
      <w:pPr>
        <w:pStyle w:val="ListParagraph"/>
        <w:spacing w:line="360" w:lineRule="auto"/>
        <w:ind w:left="567"/>
        <w:rPr>
          <w:rFonts w:ascii="Arial" w:hAnsi="Arial" w:cs="Arial"/>
          <w:bCs/>
          <w:sz w:val="28"/>
          <w:szCs w:val="28"/>
        </w:rPr>
      </w:pPr>
    </w:p>
    <w:p w14:paraId="17DA3148" w14:textId="756D9D7C" w:rsidR="0092476C" w:rsidRDefault="0092476C" w:rsidP="00853D19">
      <w:pPr>
        <w:pStyle w:val="ListParagraph"/>
        <w:spacing w:after="0" w:line="360" w:lineRule="auto"/>
        <w:ind w:left="851" w:hanging="284"/>
        <w:rPr>
          <w:rFonts w:ascii="Arial" w:hAnsi="Arial" w:cs="Arial"/>
          <w:sz w:val="28"/>
          <w:szCs w:val="28"/>
        </w:rPr>
      </w:pPr>
      <w:r w:rsidRPr="00801CC4">
        <w:rPr>
          <w:rFonts w:ascii="Arial" w:hAnsi="Arial" w:cs="Arial"/>
          <w:bCs/>
          <w:sz w:val="28"/>
          <w:szCs w:val="28"/>
        </w:rPr>
        <w:t>•</w:t>
      </w:r>
      <w:r w:rsidRPr="00801CC4">
        <w:rPr>
          <w:rFonts w:ascii="Arial" w:hAnsi="Arial" w:cs="Arial"/>
          <w:bCs/>
          <w:sz w:val="28"/>
          <w:szCs w:val="28"/>
        </w:rPr>
        <w:tab/>
      </w:r>
      <w:r w:rsidRPr="0092476C">
        <w:rPr>
          <w:rFonts w:ascii="Arial" w:hAnsi="Arial" w:cs="Arial"/>
          <w:sz w:val="28"/>
          <w:szCs w:val="28"/>
        </w:rPr>
        <w:t>Are there any Section 75 categories which might be expected to benefit from the intended policy?</w:t>
      </w:r>
    </w:p>
    <w:p w14:paraId="093FA3F3" w14:textId="77777777" w:rsidR="0007137A" w:rsidRDefault="0007137A" w:rsidP="00853D19">
      <w:pPr>
        <w:pStyle w:val="ListParagraph"/>
        <w:spacing w:after="0" w:line="360" w:lineRule="auto"/>
        <w:ind w:left="851" w:hanging="284"/>
        <w:rPr>
          <w:rFonts w:ascii="Arial" w:hAnsi="Arial" w:cs="Arial"/>
          <w:sz w:val="28"/>
          <w:szCs w:val="28"/>
        </w:rPr>
      </w:pPr>
    </w:p>
    <w:p w14:paraId="4090B5E9" w14:textId="12813E34" w:rsidR="00BA583E" w:rsidRPr="00B90969" w:rsidRDefault="00BA583E" w:rsidP="009E55D0">
      <w:pPr>
        <w:pStyle w:val="ListParagraph"/>
        <w:spacing w:after="0" w:line="360" w:lineRule="auto"/>
        <w:ind w:left="851" w:firstLine="6"/>
        <w:jc w:val="both"/>
        <w:rPr>
          <w:rFonts w:ascii="Arial" w:hAnsi="Arial" w:cs="Arial"/>
          <w:sz w:val="28"/>
          <w:szCs w:val="28"/>
        </w:rPr>
      </w:pPr>
      <w:r w:rsidRPr="00B90969">
        <w:rPr>
          <w:rFonts w:ascii="Arial" w:hAnsi="Arial" w:cs="Arial"/>
          <w:sz w:val="28"/>
          <w:szCs w:val="28"/>
        </w:rPr>
        <w:t xml:space="preserve">The policy imperative is to remove unlawful discrimination identified </w:t>
      </w:r>
      <w:hyperlink r:id="rId14" w:history="1">
        <w:r w:rsidRPr="00BA583E">
          <w:rPr>
            <w:rStyle w:val="Hyperlink"/>
            <w:rFonts w:ascii="Arial" w:hAnsi="Arial" w:cs="Arial"/>
            <w:sz w:val="28"/>
            <w:szCs w:val="28"/>
          </w:rPr>
          <w:t>by the Courts</w:t>
        </w:r>
      </w:hyperlink>
      <w:r w:rsidRPr="00B90969">
        <w:rPr>
          <w:rFonts w:ascii="Arial" w:hAnsi="Arial" w:cs="Arial"/>
          <w:sz w:val="28"/>
          <w:szCs w:val="28"/>
        </w:rPr>
        <w:t>.</w:t>
      </w:r>
    </w:p>
    <w:p w14:paraId="220D9789" w14:textId="77777777" w:rsidR="00BA583E" w:rsidRPr="00B90969" w:rsidRDefault="00BA583E" w:rsidP="009E55D0">
      <w:pPr>
        <w:pStyle w:val="ListParagraph"/>
        <w:spacing w:after="0" w:line="360" w:lineRule="auto"/>
        <w:ind w:left="851" w:firstLine="6"/>
        <w:jc w:val="both"/>
        <w:rPr>
          <w:rFonts w:ascii="Arial" w:hAnsi="Arial" w:cs="Arial"/>
          <w:sz w:val="28"/>
          <w:szCs w:val="28"/>
        </w:rPr>
      </w:pPr>
    </w:p>
    <w:p w14:paraId="2873D73D" w14:textId="0A9F730E" w:rsidR="00BA583E" w:rsidRPr="00EE0051" w:rsidRDefault="00BA583E" w:rsidP="009E55D0">
      <w:pPr>
        <w:pStyle w:val="ListParagraph"/>
        <w:spacing w:after="0" w:line="360" w:lineRule="auto"/>
        <w:ind w:left="851" w:firstLine="6"/>
        <w:jc w:val="both"/>
        <w:rPr>
          <w:rFonts w:ascii="Arial" w:hAnsi="Arial" w:cs="Arial"/>
          <w:sz w:val="28"/>
          <w:szCs w:val="28"/>
        </w:rPr>
      </w:pPr>
      <w:r w:rsidRPr="00B90969">
        <w:rPr>
          <w:rFonts w:ascii="Arial" w:hAnsi="Arial" w:cs="Arial"/>
          <w:sz w:val="28"/>
          <w:szCs w:val="28"/>
        </w:rPr>
        <w:t>The overwhelming benefit of this revision across all members of the section 75 age-related category is the removal of discriminatory effects of unlawful age-based criteria from Northern Ireland statutory based pension scheme designs.</w:t>
      </w:r>
    </w:p>
    <w:p w14:paraId="674A6839" w14:textId="77777777" w:rsidR="00BA583E" w:rsidRPr="00EE0051" w:rsidRDefault="00BA583E" w:rsidP="009E55D0">
      <w:pPr>
        <w:pStyle w:val="ListParagraph"/>
        <w:spacing w:after="0" w:line="360" w:lineRule="auto"/>
        <w:ind w:left="851" w:firstLine="6"/>
        <w:jc w:val="both"/>
      </w:pPr>
    </w:p>
    <w:p w14:paraId="73CDD7A9" w14:textId="77777777" w:rsidR="007073C8" w:rsidRDefault="0007137A" w:rsidP="007073C8">
      <w:pPr>
        <w:pStyle w:val="ListParagraph"/>
        <w:spacing w:after="0" w:line="360" w:lineRule="auto"/>
        <w:ind w:left="851" w:firstLine="6"/>
        <w:jc w:val="both"/>
        <w:rPr>
          <w:rFonts w:ascii="Arial" w:hAnsi="Arial" w:cs="Arial"/>
          <w:bCs/>
          <w:sz w:val="28"/>
          <w:szCs w:val="28"/>
        </w:rPr>
      </w:pPr>
      <w:r w:rsidRPr="00B90969">
        <w:rPr>
          <w:rFonts w:ascii="Arial" w:hAnsi="Arial" w:cs="Arial"/>
          <w:bCs/>
          <w:sz w:val="28"/>
          <w:szCs w:val="28"/>
        </w:rPr>
        <w:t>It may be possible that some younger members who transferred to the reformed schemes on 1 April 2015 could benefit from the option to have their pension entitlements in the remedy period calculated under the terms of the legacy schemes.</w:t>
      </w:r>
      <w:r w:rsidR="007073C8">
        <w:rPr>
          <w:rFonts w:ascii="Arial" w:hAnsi="Arial" w:cs="Arial"/>
          <w:bCs/>
          <w:sz w:val="28"/>
          <w:szCs w:val="28"/>
        </w:rPr>
        <w:t xml:space="preserve">  </w:t>
      </w:r>
    </w:p>
    <w:p w14:paraId="76B7A9F2" w14:textId="77777777" w:rsidR="007073C8" w:rsidRDefault="007073C8" w:rsidP="007073C8">
      <w:pPr>
        <w:pStyle w:val="ListParagraph"/>
        <w:spacing w:after="0" w:line="360" w:lineRule="auto"/>
        <w:ind w:left="851" w:firstLine="6"/>
        <w:jc w:val="both"/>
        <w:rPr>
          <w:rFonts w:ascii="Arial" w:hAnsi="Arial" w:cs="Arial"/>
          <w:bCs/>
          <w:sz w:val="28"/>
          <w:szCs w:val="28"/>
        </w:rPr>
      </w:pPr>
    </w:p>
    <w:p w14:paraId="32A247E9" w14:textId="3AD77531" w:rsidR="0007137A" w:rsidRPr="007073C8" w:rsidRDefault="0007137A" w:rsidP="007073C8">
      <w:pPr>
        <w:pStyle w:val="ListParagraph"/>
        <w:spacing w:after="0" w:line="360" w:lineRule="auto"/>
        <w:ind w:left="851" w:firstLine="6"/>
        <w:jc w:val="both"/>
        <w:rPr>
          <w:rFonts w:ascii="Arial" w:hAnsi="Arial" w:cs="Arial"/>
          <w:bCs/>
          <w:sz w:val="28"/>
          <w:szCs w:val="28"/>
        </w:rPr>
      </w:pPr>
      <w:r w:rsidRPr="007073C8">
        <w:rPr>
          <w:rFonts w:ascii="Arial" w:hAnsi="Arial" w:cs="Arial"/>
          <w:bCs/>
          <w:sz w:val="28"/>
          <w:szCs w:val="28"/>
        </w:rPr>
        <w:t>Alternatively,</w:t>
      </w:r>
      <w:r w:rsidR="00BA583E" w:rsidRPr="007073C8">
        <w:rPr>
          <w:rFonts w:ascii="Arial" w:hAnsi="Arial" w:cs="Arial"/>
          <w:bCs/>
          <w:sz w:val="28"/>
          <w:szCs w:val="28"/>
        </w:rPr>
        <w:t xml:space="preserve"> </w:t>
      </w:r>
      <w:r w:rsidRPr="007073C8">
        <w:rPr>
          <w:rFonts w:ascii="Arial" w:hAnsi="Arial" w:cs="Arial"/>
          <w:bCs/>
          <w:sz w:val="28"/>
          <w:szCs w:val="28"/>
        </w:rPr>
        <w:t xml:space="preserve">some older members who qualified for transitional protection and retained membership of the legacy schemes for service after 1 April 2015 may benefit from the option of having their entitlements in the remedy period calculated under the reformed schemes. </w:t>
      </w:r>
    </w:p>
    <w:p w14:paraId="003B6DDE" w14:textId="77777777" w:rsidR="002B0973" w:rsidRPr="00B90969" w:rsidRDefault="002B0973" w:rsidP="00853D19">
      <w:pPr>
        <w:pStyle w:val="ListParagraph"/>
        <w:spacing w:after="0" w:line="360" w:lineRule="auto"/>
        <w:ind w:left="851" w:firstLine="3"/>
        <w:jc w:val="both"/>
        <w:rPr>
          <w:rFonts w:ascii="Arial" w:hAnsi="Arial" w:cs="Arial"/>
          <w:bCs/>
          <w:sz w:val="28"/>
          <w:szCs w:val="28"/>
        </w:rPr>
      </w:pPr>
    </w:p>
    <w:p w14:paraId="05E98CEE" w14:textId="421805E8" w:rsidR="0007137A" w:rsidRPr="00B90969" w:rsidRDefault="0007137A" w:rsidP="00853D19">
      <w:pPr>
        <w:pStyle w:val="ListParagraph"/>
        <w:spacing w:after="0" w:line="360" w:lineRule="auto"/>
        <w:ind w:left="851" w:firstLine="3"/>
        <w:jc w:val="both"/>
        <w:rPr>
          <w:rFonts w:ascii="Arial" w:hAnsi="Arial" w:cs="Arial"/>
          <w:bCs/>
          <w:sz w:val="28"/>
          <w:szCs w:val="28"/>
        </w:rPr>
      </w:pPr>
      <w:r w:rsidRPr="00B90969">
        <w:rPr>
          <w:rFonts w:ascii="Arial" w:hAnsi="Arial" w:cs="Arial"/>
          <w:bCs/>
          <w:sz w:val="28"/>
          <w:szCs w:val="28"/>
        </w:rPr>
        <w:t>Any such effects would be incidental to the policy imperative to remove unlawful discrimination identified by the Courts. These effects could equally be attributable to a variety of external factors and choices which can affect any individual’s pension outcomes, including</w:t>
      </w:r>
      <w:r w:rsidR="002B0973" w:rsidRPr="00B90969">
        <w:rPr>
          <w:rFonts w:ascii="Arial" w:hAnsi="Arial" w:cs="Arial"/>
          <w:bCs/>
          <w:sz w:val="28"/>
          <w:szCs w:val="28"/>
        </w:rPr>
        <w:t>, length of employment, salary levels,</w:t>
      </w:r>
      <w:r w:rsidRPr="00B90969">
        <w:rPr>
          <w:rFonts w:ascii="Arial" w:hAnsi="Arial" w:cs="Arial"/>
          <w:bCs/>
          <w:sz w:val="28"/>
          <w:szCs w:val="28"/>
        </w:rPr>
        <w:t xml:space="preserve"> career choice, and personal financial decisions. </w:t>
      </w:r>
    </w:p>
    <w:p w14:paraId="78CB77DB" w14:textId="45A453B4" w:rsidR="0007137A" w:rsidRPr="0007137A" w:rsidRDefault="0007137A" w:rsidP="00853D19">
      <w:pPr>
        <w:spacing w:after="0" w:line="360" w:lineRule="auto"/>
        <w:rPr>
          <w:rFonts w:ascii="Arial" w:hAnsi="Arial" w:cs="Arial"/>
          <w:bCs/>
          <w:sz w:val="28"/>
          <w:szCs w:val="28"/>
        </w:rPr>
      </w:pPr>
    </w:p>
    <w:p w14:paraId="28A158A5" w14:textId="5BC6FCA3" w:rsidR="00F15E11" w:rsidRDefault="00F15E11" w:rsidP="00853D19">
      <w:pPr>
        <w:pStyle w:val="ListParagraph"/>
        <w:spacing w:after="0" w:line="360" w:lineRule="auto"/>
        <w:ind w:left="851" w:hanging="284"/>
        <w:rPr>
          <w:rFonts w:ascii="Arial" w:hAnsi="Arial" w:cs="Arial"/>
          <w:bCs/>
          <w:sz w:val="28"/>
          <w:szCs w:val="28"/>
        </w:rPr>
      </w:pPr>
      <w:r w:rsidRPr="00801CC4">
        <w:rPr>
          <w:rFonts w:ascii="Arial" w:hAnsi="Arial" w:cs="Arial"/>
          <w:bCs/>
          <w:sz w:val="28"/>
          <w:szCs w:val="28"/>
        </w:rPr>
        <w:t>•</w:t>
      </w:r>
      <w:r w:rsidRPr="00801CC4">
        <w:rPr>
          <w:rFonts w:ascii="Arial" w:hAnsi="Arial" w:cs="Arial"/>
          <w:bCs/>
          <w:sz w:val="28"/>
          <w:szCs w:val="28"/>
        </w:rPr>
        <w:tab/>
        <w:t>What is the policy trying to achieve? (aim</w:t>
      </w:r>
      <w:r w:rsidR="0007137A">
        <w:rPr>
          <w:rFonts w:ascii="Arial" w:hAnsi="Arial" w:cs="Arial"/>
          <w:bCs/>
          <w:sz w:val="28"/>
          <w:szCs w:val="28"/>
        </w:rPr>
        <w:t xml:space="preserve"> </w:t>
      </w:r>
      <w:r w:rsidRPr="00801CC4">
        <w:rPr>
          <w:rFonts w:ascii="Arial" w:hAnsi="Arial" w:cs="Arial"/>
          <w:bCs/>
          <w:sz w:val="28"/>
          <w:szCs w:val="28"/>
        </w:rPr>
        <w:t>/</w:t>
      </w:r>
      <w:r w:rsidR="0007137A">
        <w:rPr>
          <w:rFonts w:ascii="Arial" w:hAnsi="Arial" w:cs="Arial"/>
          <w:bCs/>
          <w:sz w:val="28"/>
          <w:szCs w:val="28"/>
        </w:rPr>
        <w:t xml:space="preserve"> </w:t>
      </w:r>
      <w:r w:rsidRPr="00801CC4">
        <w:rPr>
          <w:rFonts w:ascii="Arial" w:hAnsi="Arial" w:cs="Arial"/>
          <w:bCs/>
          <w:sz w:val="28"/>
          <w:szCs w:val="28"/>
        </w:rPr>
        <w:t>outcomes)</w:t>
      </w:r>
    </w:p>
    <w:p w14:paraId="5AB56F35" w14:textId="77777777" w:rsidR="00853D19" w:rsidRDefault="00853D19" w:rsidP="00853D19">
      <w:pPr>
        <w:spacing w:after="0" w:line="360" w:lineRule="auto"/>
        <w:rPr>
          <w:rFonts w:ascii="Arial" w:hAnsi="Arial" w:cs="Arial"/>
          <w:sz w:val="28"/>
          <w:szCs w:val="28"/>
        </w:rPr>
      </w:pPr>
    </w:p>
    <w:p w14:paraId="41A09827" w14:textId="35A68615" w:rsidR="00853D19" w:rsidRPr="00B90969" w:rsidRDefault="00853D19" w:rsidP="00853D19">
      <w:pPr>
        <w:spacing w:after="0" w:line="360" w:lineRule="auto"/>
        <w:ind w:left="851"/>
        <w:rPr>
          <w:rFonts w:ascii="Arial" w:hAnsi="Arial" w:cs="Arial"/>
          <w:bCs/>
          <w:sz w:val="28"/>
          <w:szCs w:val="28"/>
        </w:rPr>
      </w:pPr>
      <w:r w:rsidRPr="00B90969">
        <w:rPr>
          <w:rFonts w:ascii="Arial" w:hAnsi="Arial" w:cs="Arial"/>
          <w:sz w:val="28"/>
          <w:szCs w:val="28"/>
        </w:rPr>
        <w:t>Th</w:t>
      </w:r>
      <w:r w:rsidR="00B73B4B" w:rsidRPr="00B90969">
        <w:rPr>
          <w:rFonts w:ascii="Arial" w:hAnsi="Arial" w:cs="Arial"/>
          <w:sz w:val="28"/>
          <w:szCs w:val="28"/>
        </w:rPr>
        <w:t>e</w:t>
      </w:r>
      <w:r w:rsidRPr="00B90969">
        <w:rPr>
          <w:rFonts w:ascii="Arial" w:hAnsi="Arial" w:cs="Arial"/>
          <w:sz w:val="28"/>
          <w:szCs w:val="28"/>
        </w:rPr>
        <w:t xml:space="preserve"> </w:t>
      </w:r>
      <w:r w:rsidR="006E389D" w:rsidRPr="00B90969">
        <w:rPr>
          <w:rFonts w:ascii="Arial" w:hAnsi="Arial" w:cs="Arial"/>
          <w:sz w:val="28"/>
          <w:szCs w:val="28"/>
        </w:rPr>
        <w:t>policy</w:t>
      </w:r>
      <w:r w:rsidR="00B73B4B" w:rsidRPr="00B90969">
        <w:rPr>
          <w:rFonts w:ascii="Arial" w:hAnsi="Arial" w:cs="Arial"/>
          <w:sz w:val="28"/>
          <w:szCs w:val="28"/>
        </w:rPr>
        <w:t xml:space="preserve"> remove</w:t>
      </w:r>
      <w:r w:rsidR="00EE0051" w:rsidRPr="00B90969">
        <w:rPr>
          <w:rFonts w:ascii="Arial" w:hAnsi="Arial" w:cs="Arial"/>
          <w:sz w:val="28"/>
          <w:szCs w:val="28"/>
        </w:rPr>
        <w:t>s</w:t>
      </w:r>
      <w:r w:rsidRPr="00B90969">
        <w:rPr>
          <w:rFonts w:ascii="Arial" w:hAnsi="Arial" w:cs="Arial"/>
          <w:sz w:val="28"/>
          <w:szCs w:val="28"/>
        </w:rPr>
        <w:t xml:space="preserve"> unlawful discrimination identified by the courts in reformed public service pension schemes from 1 April 2015.</w:t>
      </w:r>
    </w:p>
    <w:p w14:paraId="6ADDD0FE" w14:textId="77777777" w:rsidR="00853D19" w:rsidRPr="00853D19" w:rsidRDefault="00853D19" w:rsidP="00853D19">
      <w:pPr>
        <w:spacing w:after="0" w:line="360" w:lineRule="auto"/>
        <w:rPr>
          <w:rFonts w:ascii="Arial" w:hAnsi="Arial" w:cs="Arial"/>
          <w:bCs/>
          <w:sz w:val="28"/>
          <w:szCs w:val="28"/>
        </w:rPr>
      </w:pPr>
    </w:p>
    <w:p w14:paraId="50D28257" w14:textId="77777777" w:rsidR="00F15E11" w:rsidRDefault="00F15E11" w:rsidP="00853D19">
      <w:pPr>
        <w:pStyle w:val="ListParagraph"/>
        <w:spacing w:after="0" w:line="360" w:lineRule="auto"/>
        <w:ind w:left="851" w:hanging="284"/>
        <w:rPr>
          <w:rFonts w:ascii="Arial" w:hAnsi="Arial" w:cs="Arial"/>
          <w:bCs/>
          <w:sz w:val="28"/>
          <w:szCs w:val="28"/>
        </w:rPr>
      </w:pPr>
      <w:r w:rsidRPr="00801CC4">
        <w:rPr>
          <w:rFonts w:ascii="Arial" w:hAnsi="Arial" w:cs="Arial"/>
          <w:bCs/>
          <w:sz w:val="28"/>
          <w:szCs w:val="28"/>
        </w:rPr>
        <w:t>•</w:t>
      </w:r>
      <w:r w:rsidRPr="00801CC4">
        <w:rPr>
          <w:rFonts w:ascii="Arial" w:hAnsi="Arial" w:cs="Arial"/>
          <w:bCs/>
          <w:sz w:val="28"/>
          <w:szCs w:val="28"/>
        </w:rPr>
        <w:tab/>
        <w:t>How will this be achieved?</w:t>
      </w:r>
    </w:p>
    <w:p w14:paraId="08ADC9B8" w14:textId="20B1AECC" w:rsidR="007E637A" w:rsidRDefault="007E637A" w:rsidP="00853D19">
      <w:pPr>
        <w:spacing w:after="0" w:line="360" w:lineRule="auto"/>
        <w:rPr>
          <w:rFonts w:ascii="Arial" w:hAnsi="Arial" w:cs="Arial"/>
          <w:bCs/>
          <w:color w:val="FF0000"/>
          <w:sz w:val="28"/>
          <w:szCs w:val="28"/>
        </w:rPr>
      </w:pPr>
    </w:p>
    <w:p w14:paraId="1BAB8CB3" w14:textId="56930D31" w:rsidR="00D06487" w:rsidRPr="00EE0051" w:rsidRDefault="00D06487" w:rsidP="00853D19">
      <w:pPr>
        <w:spacing w:line="360" w:lineRule="auto"/>
        <w:ind w:left="851"/>
        <w:jc w:val="both"/>
        <w:rPr>
          <w:rFonts w:ascii="Arial" w:hAnsi="Arial" w:cs="Arial"/>
          <w:sz w:val="28"/>
          <w:szCs w:val="28"/>
        </w:rPr>
      </w:pPr>
      <w:r w:rsidRPr="00B90969">
        <w:rPr>
          <w:rFonts w:ascii="Arial" w:hAnsi="Arial" w:cs="Arial"/>
          <w:sz w:val="28"/>
          <w:szCs w:val="28"/>
        </w:rPr>
        <w:t xml:space="preserve">The </w:t>
      </w:r>
      <w:r w:rsidR="006E389D" w:rsidRPr="00B90969">
        <w:rPr>
          <w:rFonts w:ascii="Arial" w:hAnsi="Arial" w:cs="Arial"/>
          <w:sz w:val="28"/>
          <w:szCs w:val="28"/>
        </w:rPr>
        <w:t>policy</w:t>
      </w:r>
      <w:r w:rsidR="00B73B4B" w:rsidRPr="00B90969">
        <w:rPr>
          <w:rFonts w:ascii="Arial" w:hAnsi="Arial" w:cs="Arial"/>
          <w:sz w:val="28"/>
          <w:szCs w:val="28"/>
        </w:rPr>
        <w:t xml:space="preserve"> </w:t>
      </w:r>
      <w:r w:rsidRPr="00B90969">
        <w:rPr>
          <w:rFonts w:ascii="Arial" w:hAnsi="Arial" w:cs="Arial"/>
          <w:sz w:val="28"/>
          <w:szCs w:val="28"/>
        </w:rPr>
        <w:t xml:space="preserve">will apply to </w:t>
      </w:r>
      <w:r w:rsidR="00A77458" w:rsidRPr="00B90969">
        <w:rPr>
          <w:rFonts w:ascii="Arial" w:hAnsi="Arial" w:cs="Arial"/>
          <w:sz w:val="28"/>
          <w:szCs w:val="28"/>
        </w:rPr>
        <w:t xml:space="preserve">all </w:t>
      </w:r>
      <w:r w:rsidRPr="00B90969">
        <w:rPr>
          <w:rFonts w:ascii="Arial" w:hAnsi="Arial" w:cs="Arial"/>
          <w:sz w:val="28"/>
          <w:szCs w:val="28"/>
        </w:rPr>
        <w:t xml:space="preserve">members across all affected public service schemes, including the </w:t>
      </w:r>
      <w:r w:rsidR="00476C93" w:rsidRPr="00B90969">
        <w:rPr>
          <w:rFonts w:ascii="Arial" w:hAnsi="Arial" w:cs="Arial"/>
          <w:sz w:val="28"/>
          <w:szCs w:val="28"/>
        </w:rPr>
        <w:t>Northern Ireland Teachers</w:t>
      </w:r>
      <w:r w:rsidR="00D079AD" w:rsidRPr="00B90969">
        <w:rPr>
          <w:rFonts w:ascii="Arial" w:hAnsi="Arial" w:cs="Arial"/>
          <w:sz w:val="28"/>
          <w:szCs w:val="28"/>
        </w:rPr>
        <w:t>’</w:t>
      </w:r>
      <w:r w:rsidR="00476C93" w:rsidRPr="00B90969">
        <w:rPr>
          <w:rFonts w:ascii="Arial" w:hAnsi="Arial" w:cs="Arial"/>
          <w:sz w:val="28"/>
          <w:szCs w:val="28"/>
        </w:rPr>
        <w:t xml:space="preserve"> </w:t>
      </w:r>
      <w:r w:rsidRPr="00B90969">
        <w:rPr>
          <w:rFonts w:ascii="Arial" w:hAnsi="Arial" w:cs="Arial"/>
          <w:sz w:val="28"/>
          <w:szCs w:val="28"/>
        </w:rPr>
        <w:t>Pension Scheme</w:t>
      </w:r>
      <w:r w:rsidR="00657FE8" w:rsidRPr="00B90969">
        <w:rPr>
          <w:rFonts w:ascii="Arial" w:hAnsi="Arial" w:cs="Arial"/>
          <w:sz w:val="28"/>
          <w:szCs w:val="28"/>
        </w:rPr>
        <w:t xml:space="preserve"> </w:t>
      </w:r>
      <w:r w:rsidR="00476C93" w:rsidRPr="00B90969">
        <w:rPr>
          <w:rFonts w:ascii="Arial" w:hAnsi="Arial" w:cs="Arial"/>
          <w:sz w:val="28"/>
          <w:szCs w:val="28"/>
        </w:rPr>
        <w:t>(NITPS</w:t>
      </w:r>
      <w:r w:rsidR="009E55D0" w:rsidRPr="00B90969">
        <w:rPr>
          <w:rFonts w:ascii="Arial" w:hAnsi="Arial" w:cs="Arial"/>
          <w:sz w:val="28"/>
          <w:szCs w:val="28"/>
        </w:rPr>
        <w:t>), who</w:t>
      </w:r>
      <w:r w:rsidRPr="00B90969">
        <w:rPr>
          <w:rFonts w:ascii="Arial" w:hAnsi="Arial" w:cs="Arial"/>
          <w:sz w:val="28"/>
          <w:szCs w:val="28"/>
        </w:rPr>
        <w:t xml:space="preserve"> were in service on or before 31 March 2012 and who have </w:t>
      </w:r>
      <w:r w:rsidRPr="00B90969">
        <w:rPr>
          <w:rFonts w:ascii="Arial" w:hAnsi="Arial" w:cs="Arial"/>
          <w:sz w:val="28"/>
          <w:szCs w:val="28"/>
        </w:rPr>
        <w:lastRenderedPageBreak/>
        <w:t xml:space="preserve">service on or after 1 April 2015 (including those with a qualifying break in service of less than 5 years). As the unlawful discrimination identified by the Courts only </w:t>
      </w:r>
      <w:r w:rsidR="00A77458" w:rsidRPr="00B90969">
        <w:rPr>
          <w:rFonts w:ascii="Arial" w:hAnsi="Arial" w:cs="Arial"/>
          <w:sz w:val="28"/>
          <w:szCs w:val="28"/>
        </w:rPr>
        <w:t xml:space="preserve">applies </w:t>
      </w:r>
      <w:r w:rsidRPr="00B90969">
        <w:rPr>
          <w:rFonts w:ascii="Arial" w:hAnsi="Arial" w:cs="Arial"/>
          <w:sz w:val="28"/>
          <w:szCs w:val="28"/>
        </w:rPr>
        <w:t xml:space="preserve">to those who were in service on or before 31 March 2012 it is therefore only that group who are in scope of </w:t>
      </w:r>
      <w:r w:rsidR="00382872" w:rsidRPr="00B90969">
        <w:rPr>
          <w:rFonts w:ascii="Arial" w:hAnsi="Arial" w:cs="Arial"/>
          <w:sz w:val="28"/>
          <w:szCs w:val="28"/>
        </w:rPr>
        <w:t xml:space="preserve">the revised </w:t>
      </w:r>
      <w:r w:rsidRPr="00B90969">
        <w:rPr>
          <w:rFonts w:ascii="Arial" w:hAnsi="Arial" w:cs="Arial"/>
          <w:sz w:val="28"/>
          <w:szCs w:val="28"/>
        </w:rPr>
        <w:t>policy</w:t>
      </w:r>
      <w:r w:rsidR="00382872" w:rsidRPr="00B90969">
        <w:rPr>
          <w:rFonts w:ascii="Arial" w:hAnsi="Arial" w:cs="Arial"/>
          <w:sz w:val="28"/>
          <w:szCs w:val="28"/>
        </w:rPr>
        <w:t>.</w:t>
      </w:r>
    </w:p>
    <w:p w14:paraId="0CEE2DE1" w14:textId="0B6147FD" w:rsidR="00D06487" w:rsidRPr="00B90969" w:rsidRDefault="00D06487" w:rsidP="00853D19">
      <w:pPr>
        <w:spacing w:line="360" w:lineRule="auto"/>
        <w:ind w:left="851"/>
        <w:jc w:val="both"/>
        <w:rPr>
          <w:rFonts w:ascii="Arial" w:hAnsi="Arial" w:cs="Arial"/>
          <w:sz w:val="28"/>
          <w:szCs w:val="28"/>
        </w:rPr>
      </w:pPr>
      <w:r w:rsidRPr="00B90969">
        <w:rPr>
          <w:rFonts w:ascii="Arial" w:hAnsi="Arial" w:cs="Arial"/>
          <w:sz w:val="28"/>
          <w:szCs w:val="28"/>
        </w:rPr>
        <w:t>The exceptions that allowed certain members who were closer to their normal pension age to remain in the legacy scheme after 31 March 2015 under transitional protection arrangements will apply only in respect of service up to 31 March 2022. On 1 April 2022,</w:t>
      </w:r>
      <w:r w:rsidR="008470CF" w:rsidRPr="00B90969">
        <w:rPr>
          <w:rFonts w:ascii="Arial" w:hAnsi="Arial" w:cs="Arial"/>
          <w:sz w:val="28"/>
          <w:szCs w:val="28"/>
        </w:rPr>
        <w:t xml:space="preserve"> as the 1</w:t>
      </w:r>
      <w:r w:rsidR="008470CF" w:rsidRPr="00B90969">
        <w:rPr>
          <w:rFonts w:ascii="Arial" w:hAnsi="Arial" w:cs="Arial"/>
          <w:sz w:val="28"/>
          <w:szCs w:val="28"/>
          <w:vertAlign w:val="superscript"/>
        </w:rPr>
        <w:t>st</w:t>
      </w:r>
      <w:r w:rsidR="008470CF" w:rsidRPr="00B90969">
        <w:rPr>
          <w:rFonts w:ascii="Arial" w:hAnsi="Arial" w:cs="Arial"/>
          <w:sz w:val="28"/>
          <w:szCs w:val="28"/>
        </w:rPr>
        <w:t xml:space="preserve"> stage (prospective) for the McCloud remedy,</w:t>
      </w:r>
      <w:r w:rsidRPr="00B90969">
        <w:rPr>
          <w:rFonts w:ascii="Arial" w:hAnsi="Arial" w:cs="Arial"/>
          <w:sz w:val="28"/>
          <w:szCs w:val="28"/>
        </w:rPr>
        <w:t xml:space="preserve"> all active members moved to the </w:t>
      </w:r>
      <w:r w:rsidR="00FD2A1E" w:rsidRPr="00B90969">
        <w:rPr>
          <w:rFonts w:ascii="Arial" w:hAnsi="Arial" w:cs="Arial"/>
          <w:sz w:val="28"/>
          <w:szCs w:val="28"/>
        </w:rPr>
        <w:t xml:space="preserve">reformed </w:t>
      </w:r>
      <w:r w:rsidRPr="00B90969">
        <w:rPr>
          <w:rFonts w:ascii="Arial" w:hAnsi="Arial" w:cs="Arial"/>
          <w:sz w:val="28"/>
          <w:szCs w:val="28"/>
        </w:rPr>
        <w:t xml:space="preserve">2015 </w:t>
      </w:r>
      <w:r w:rsidR="002B0973" w:rsidRPr="00B90969">
        <w:rPr>
          <w:rFonts w:ascii="Arial" w:hAnsi="Arial" w:cs="Arial"/>
          <w:sz w:val="28"/>
          <w:szCs w:val="28"/>
        </w:rPr>
        <w:t>NITPS Career Average Revalued Earnings (CARE)</w:t>
      </w:r>
      <w:r w:rsidRPr="00B90969">
        <w:rPr>
          <w:rFonts w:ascii="Arial" w:hAnsi="Arial" w:cs="Arial"/>
          <w:sz w:val="28"/>
          <w:szCs w:val="28"/>
        </w:rPr>
        <w:t xml:space="preserve"> Scheme and from that point will build future pension rights on the </w:t>
      </w:r>
      <w:r w:rsidR="00A51546" w:rsidRPr="00B90969">
        <w:rPr>
          <w:rFonts w:ascii="Arial" w:hAnsi="Arial" w:cs="Arial"/>
          <w:sz w:val="28"/>
          <w:szCs w:val="28"/>
        </w:rPr>
        <w:t>same basis irrespective of age.</w:t>
      </w:r>
    </w:p>
    <w:p w14:paraId="4DBFE1FA" w14:textId="445D8705" w:rsidR="00FB6DDB" w:rsidRPr="00B90969" w:rsidRDefault="00512D6F" w:rsidP="00853D19">
      <w:pPr>
        <w:spacing w:line="360" w:lineRule="auto"/>
        <w:ind w:left="851"/>
        <w:jc w:val="both"/>
        <w:rPr>
          <w:rFonts w:ascii="Arial" w:hAnsi="Arial" w:cs="Arial"/>
          <w:sz w:val="28"/>
          <w:szCs w:val="28"/>
        </w:rPr>
      </w:pPr>
      <w:r w:rsidRPr="00B90969">
        <w:rPr>
          <w:rFonts w:ascii="Arial" w:hAnsi="Arial" w:cs="Arial"/>
          <w:sz w:val="28"/>
          <w:szCs w:val="28"/>
        </w:rPr>
        <w:t>The</w:t>
      </w:r>
      <w:r w:rsidR="00912C31" w:rsidRPr="00B90969">
        <w:rPr>
          <w:rFonts w:ascii="Arial" w:hAnsi="Arial" w:cs="Arial"/>
          <w:sz w:val="28"/>
          <w:szCs w:val="28"/>
        </w:rPr>
        <w:t xml:space="preserve"> </w:t>
      </w:r>
      <w:r w:rsidR="006E389D" w:rsidRPr="00B90969">
        <w:rPr>
          <w:rFonts w:ascii="Arial" w:hAnsi="Arial" w:cs="Arial"/>
          <w:sz w:val="28"/>
          <w:szCs w:val="28"/>
        </w:rPr>
        <w:t>policy</w:t>
      </w:r>
      <w:r w:rsidR="00912C31" w:rsidRPr="00B90969">
        <w:rPr>
          <w:rFonts w:ascii="Arial" w:hAnsi="Arial" w:cs="Arial"/>
          <w:sz w:val="28"/>
          <w:szCs w:val="28"/>
        </w:rPr>
        <w:t xml:space="preserve"> </w:t>
      </w:r>
      <w:r w:rsidRPr="00B90969">
        <w:rPr>
          <w:rFonts w:ascii="Arial" w:hAnsi="Arial" w:cs="Arial"/>
          <w:sz w:val="28"/>
          <w:szCs w:val="28"/>
        </w:rPr>
        <w:t xml:space="preserve">will protect pension rights accrued by members since 1 April 2015 by offering </w:t>
      </w:r>
      <w:r w:rsidR="00D06487" w:rsidRPr="00B90969">
        <w:rPr>
          <w:rFonts w:ascii="Arial" w:hAnsi="Arial" w:cs="Arial"/>
          <w:sz w:val="28"/>
          <w:szCs w:val="28"/>
        </w:rPr>
        <w:t xml:space="preserve">all eligible members </w:t>
      </w:r>
      <w:r w:rsidR="00FB6DDB" w:rsidRPr="00B90969">
        <w:rPr>
          <w:rFonts w:ascii="Arial" w:hAnsi="Arial" w:cs="Arial"/>
          <w:sz w:val="28"/>
          <w:szCs w:val="28"/>
        </w:rPr>
        <w:t>with a</w:t>
      </w:r>
      <w:r w:rsidR="00D06487" w:rsidRPr="00B90969">
        <w:rPr>
          <w:rFonts w:ascii="Arial" w:hAnsi="Arial" w:cs="Arial"/>
          <w:sz w:val="28"/>
          <w:szCs w:val="28"/>
        </w:rPr>
        <w:t xml:space="preserve"> choice</w:t>
      </w:r>
      <w:r w:rsidRPr="00B90969">
        <w:rPr>
          <w:rFonts w:ascii="Arial" w:hAnsi="Arial" w:cs="Arial"/>
          <w:sz w:val="28"/>
          <w:szCs w:val="28"/>
        </w:rPr>
        <w:t xml:space="preserve"> whether to have their pension entitlement</w:t>
      </w:r>
      <w:r w:rsidR="00FB6DDB" w:rsidRPr="00B90969">
        <w:rPr>
          <w:rFonts w:ascii="Arial" w:hAnsi="Arial" w:cs="Arial"/>
          <w:sz w:val="28"/>
          <w:szCs w:val="28"/>
        </w:rPr>
        <w:t>s in the period 1 April 2015 to 31 March 2022 (the remedy period) calculated under the reformed or legacy scheme rules.</w:t>
      </w:r>
      <w:r w:rsidR="00D06487" w:rsidRPr="00B90969">
        <w:rPr>
          <w:rFonts w:ascii="Arial" w:hAnsi="Arial" w:cs="Arial"/>
          <w:sz w:val="28"/>
          <w:szCs w:val="28"/>
        </w:rPr>
        <w:t xml:space="preserve"> </w:t>
      </w:r>
    </w:p>
    <w:p w14:paraId="412E2137" w14:textId="36EF35DD" w:rsidR="00FD2A1E" w:rsidRPr="00B90969" w:rsidRDefault="00FB6DDB" w:rsidP="00853D19">
      <w:pPr>
        <w:spacing w:line="360" w:lineRule="auto"/>
        <w:ind w:left="851"/>
        <w:jc w:val="both"/>
        <w:rPr>
          <w:rFonts w:ascii="Arial" w:hAnsi="Arial" w:cs="Arial"/>
          <w:sz w:val="28"/>
          <w:szCs w:val="28"/>
        </w:rPr>
      </w:pPr>
      <w:r w:rsidRPr="00B90969">
        <w:rPr>
          <w:rFonts w:ascii="Arial" w:hAnsi="Arial" w:cs="Arial"/>
          <w:sz w:val="28"/>
          <w:szCs w:val="28"/>
        </w:rPr>
        <w:t xml:space="preserve">The Department of Finance </w:t>
      </w:r>
      <w:r w:rsidR="00FD2A1E" w:rsidRPr="00B90969">
        <w:rPr>
          <w:rFonts w:ascii="Arial" w:hAnsi="Arial" w:cs="Arial"/>
          <w:sz w:val="28"/>
          <w:szCs w:val="28"/>
        </w:rPr>
        <w:t xml:space="preserve">(DoF) </w:t>
      </w:r>
      <w:r w:rsidRPr="00B90969">
        <w:rPr>
          <w:rFonts w:ascii="Arial" w:hAnsi="Arial" w:cs="Arial"/>
          <w:sz w:val="28"/>
          <w:szCs w:val="28"/>
        </w:rPr>
        <w:t xml:space="preserve">consulted on options </w:t>
      </w:r>
      <w:r w:rsidR="00B73B4B" w:rsidRPr="00B90969">
        <w:rPr>
          <w:rFonts w:ascii="Arial" w:hAnsi="Arial" w:cs="Arial"/>
          <w:sz w:val="28"/>
          <w:szCs w:val="28"/>
        </w:rPr>
        <w:t xml:space="preserve">relating to </w:t>
      </w:r>
      <w:r w:rsidRPr="00B90969">
        <w:rPr>
          <w:rFonts w:ascii="Arial" w:hAnsi="Arial" w:cs="Arial"/>
          <w:sz w:val="28"/>
          <w:szCs w:val="28"/>
        </w:rPr>
        <w:t>when this choice is made</w:t>
      </w:r>
      <w:r w:rsidR="00FD2A1E" w:rsidRPr="00B90969">
        <w:rPr>
          <w:rFonts w:ascii="Arial" w:hAnsi="Arial" w:cs="Arial"/>
          <w:sz w:val="28"/>
          <w:szCs w:val="28"/>
        </w:rPr>
        <w:t xml:space="preserve"> with the outcome being</w:t>
      </w:r>
      <w:r w:rsidR="00A51546" w:rsidRPr="00B90969">
        <w:rPr>
          <w:rFonts w:ascii="Arial" w:hAnsi="Arial" w:cs="Arial"/>
          <w:sz w:val="28"/>
          <w:szCs w:val="28"/>
        </w:rPr>
        <w:t xml:space="preserve"> a deferred choice made at the point at which the member </w:t>
      </w:r>
      <w:r w:rsidR="005653E1" w:rsidRPr="00B90969">
        <w:rPr>
          <w:rFonts w:ascii="Arial" w:hAnsi="Arial" w:cs="Arial"/>
          <w:sz w:val="28"/>
          <w:szCs w:val="28"/>
        </w:rPr>
        <w:t xml:space="preserve">either </w:t>
      </w:r>
      <w:r w:rsidR="00A51546" w:rsidRPr="00B90969">
        <w:rPr>
          <w:rFonts w:ascii="Arial" w:hAnsi="Arial" w:cs="Arial"/>
          <w:sz w:val="28"/>
          <w:szCs w:val="28"/>
        </w:rPr>
        <w:t>retires or</w:t>
      </w:r>
      <w:r w:rsidR="00FD2A1E" w:rsidRPr="00B90969">
        <w:rPr>
          <w:rFonts w:ascii="Arial" w:hAnsi="Arial" w:cs="Arial"/>
          <w:sz w:val="28"/>
          <w:szCs w:val="28"/>
        </w:rPr>
        <w:t xml:space="preserve"> takes their pension benefits. </w:t>
      </w:r>
      <w:r w:rsidR="00D06487" w:rsidRPr="00B90969">
        <w:rPr>
          <w:rFonts w:ascii="Arial" w:hAnsi="Arial" w:cs="Arial"/>
          <w:sz w:val="28"/>
          <w:szCs w:val="28"/>
        </w:rPr>
        <w:t xml:space="preserve">This is the period during which the transitional protection existed which, in respect of similar provisions in other public service pension schemes, was found to be discriminatory by the Court of Appeal – this part of the remedy </w:t>
      </w:r>
      <w:r w:rsidR="008470CF" w:rsidRPr="00B90969">
        <w:rPr>
          <w:rFonts w:ascii="Arial" w:hAnsi="Arial" w:cs="Arial"/>
          <w:sz w:val="28"/>
          <w:szCs w:val="28"/>
        </w:rPr>
        <w:t>is being dealt with by these regulations</w:t>
      </w:r>
      <w:r w:rsidR="00D06487" w:rsidRPr="00B90969">
        <w:rPr>
          <w:rFonts w:ascii="Arial" w:hAnsi="Arial" w:cs="Arial"/>
          <w:sz w:val="28"/>
          <w:szCs w:val="28"/>
        </w:rPr>
        <w:t>.</w:t>
      </w:r>
    </w:p>
    <w:p w14:paraId="68F7E35D" w14:textId="77777777" w:rsidR="00EE0051" w:rsidRPr="00FD2A1E" w:rsidRDefault="00EE0051" w:rsidP="00555E65">
      <w:pPr>
        <w:spacing w:line="360" w:lineRule="auto"/>
        <w:jc w:val="both"/>
        <w:rPr>
          <w:rFonts w:ascii="Arial" w:hAnsi="Arial" w:cs="Arial"/>
          <w:sz w:val="28"/>
          <w:szCs w:val="28"/>
        </w:rPr>
      </w:pPr>
    </w:p>
    <w:p w14:paraId="76894EF2" w14:textId="4025FB75" w:rsidR="00F15E11" w:rsidRPr="00801CC4" w:rsidRDefault="00853D19" w:rsidP="00853D19">
      <w:pPr>
        <w:pStyle w:val="ListParagraph"/>
        <w:spacing w:after="0" w:line="360" w:lineRule="auto"/>
        <w:ind w:left="709" w:hanging="652"/>
        <w:rPr>
          <w:rFonts w:ascii="Arial" w:hAnsi="Arial" w:cs="Arial"/>
          <w:bCs/>
          <w:sz w:val="28"/>
          <w:szCs w:val="28"/>
        </w:rPr>
      </w:pPr>
      <w:r>
        <w:rPr>
          <w:rFonts w:ascii="Arial" w:hAnsi="Arial" w:cs="Arial"/>
          <w:bCs/>
          <w:sz w:val="28"/>
          <w:szCs w:val="28"/>
        </w:rPr>
        <w:lastRenderedPageBreak/>
        <w:t>1.4</w:t>
      </w:r>
      <w:r>
        <w:rPr>
          <w:rFonts w:ascii="Arial" w:hAnsi="Arial" w:cs="Arial"/>
          <w:bCs/>
          <w:sz w:val="28"/>
          <w:szCs w:val="28"/>
        </w:rPr>
        <w:tab/>
      </w:r>
      <w:r w:rsidR="00F15E11" w:rsidRPr="00801CC4">
        <w:rPr>
          <w:rFonts w:ascii="Arial" w:hAnsi="Arial" w:cs="Arial"/>
          <w:bCs/>
          <w:sz w:val="28"/>
          <w:szCs w:val="28"/>
        </w:rPr>
        <w:t>What factors could contribute t</w:t>
      </w:r>
      <w:r>
        <w:rPr>
          <w:rFonts w:ascii="Arial" w:hAnsi="Arial" w:cs="Arial"/>
          <w:bCs/>
          <w:sz w:val="28"/>
          <w:szCs w:val="28"/>
        </w:rPr>
        <w:t xml:space="preserve">o, or detract from the intended </w:t>
      </w:r>
      <w:r w:rsidR="00F15E11" w:rsidRPr="00801CC4">
        <w:rPr>
          <w:rFonts w:ascii="Arial" w:hAnsi="Arial" w:cs="Arial"/>
          <w:bCs/>
          <w:sz w:val="28"/>
          <w:szCs w:val="28"/>
        </w:rPr>
        <w:t xml:space="preserve">aim/outcome of the </w:t>
      </w:r>
      <w:r w:rsidR="00940BA4">
        <w:rPr>
          <w:rFonts w:ascii="Arial" w:hAnsi="Arial" w:cs="Arial"/>
          <w:bCs/>
          <w:sz w:val="28"/>
          <w:szCs w:val="28"/>
        </w:rPr>
        <w:t>revised policy?</w:t>
      </w:r>
    </w:p>
    <w:p w14:paraId="145A8DC9" w14:textId="45C8DFA2" w:rsidR="008D57CE" w:rsidRPr="00B90969" w:rsidRDefault="008D57CE" w:rsidP="00853D19">
      <w:pPr>
        <w:spacing w:after="0" w:line="360" w:lineRule="auto"/>
        <w:ind w:firstLine="709"/>
        <w:rPr>
          <w:rFonts w:ascii="Arial" w:hAnsi="Arial" w:cs="Arial"/>
          <w:bCs/>
          <w:sz w:val="28"/>
          <w:szCs w:val="28"/>
        </w:rPr>
      </w:pPr>
      <w:r w:rsidRPr="00B90969">
        <w:rPr>
          <w:rFonts w:ascii="Arial" w:hAnsi="Arial" w:cs="Arial"/>
          <w:bCs/>
          <w:sz w:val="28"/>
          <w:szCs w:val="28"/>
        </w:rPr>
        <w:t>No</w:t>
      </w:r>
      <w:r w:rsidR="00FD2A1E" w:rsidRPr="00B90969">
        <w:rPr>
          <w:rFonts w:ascii="Arial" w:hAnsi="Arial" w:cs="Arial"/>
          <w:bCs/>
          <w:sz w:val="28"/>
          <w:szCs w:val="28"/>
        </w:rPr>
        <w:t>ne.</w:t>
      </w:r>
    </w:p>
    <w:p w14:paraId="0C79B90B" w14:textId="7E62C902" w:rsidR="00670D5A" w:rsidRPr="00AC6945" w:rsidRDefault="00F15E11" w:rsidP="00853D19">
      <w:pPr>
        <w:spacing w:after="0" w:line="360" w:lineRule="auto"/>
        <w:ind w:left="567"/>
        <w:rPr>
          <w:rFonts w:ascii="Arial" w:hAnsi="Arial" w:cs="Arial"/>
          <w:bCs/>
          <w:color w:val="FF0000"/>
          <w:sz w:val="28"/>
          <w:szCs w:val="28"/>
        </w:rPr>
      </w:pPr>
      <w:r w:rsidRPr="008D57CE">
        <w:rPr>
          <w:rFonts w:ascii="Arial" w:hAnsi="Arial" w:cs="Arial"/>
          <w:bCs/>
          <w:color w:val="FF0000"/>
          <w:sz w:val="28"/>
          <w:szCs w:val="28"/>
        </w:rPr>
        <w:tab/>
      </w:r>
    </w:p>
    <w:p w14:paraId="34BC846F" w14:textId="63EF71A1" w:rsidR="00670D5A" w:rsidRPr="00801CC4" w:rsidRDefault="00670D5A" w:rsidP="00853D19">
      <w:pPr>
        <w:spacing w:after="0" w:line="360" w:lineRule="auto"/>
        <w:rPr>
          <w:rFonts w:ascii="Arial" w:hAnsi="Arial" w:cs="Arial"/>
          <w:bCs/>
          <w:sz w:val="28"/>
          <w:szCs w:val="28"/>
        </w:rPr>
      </w:pPr>
      <w:r w:rsidRPr="00801CC4">
        <w:rPr>
          <w:rFonts w:ascii="Arial" w:hAnsi="Arial" w:cs="Arial"/>
          <w:bCs/>
          <w:sz w:val="28"/>
          <w:szCs w:val="28"/>
        </w:rPr>
        <w:t>1</w:t>
      </w:r>
      <w:r w:rsidR="00853D19">
        <w:rPr>
          <w:rFonts w:ascii="Arial" w:hAnsi="Arial" w:cs="Arial"/>
          <w:bCs/>
          <w:sz w:val="28"/>
          <w:szCs w:val="28"/>
        </w:rPr>
        <w:t>.5</w:t>
      </w:r>
      <w:r w:rsidR="00853D19">
        <w:rPr>
          <w:rFonts w:ascii="Arial" w:hAnsi="Arial" w:cs="Arial"/>
          <w:bCs/>
          <w:sz w:val="28"/>
          <w:szCs w:val="28"/>
        </w:rPr>
        <w:tab/>
        <w:t>Main stakeholders affected?</w:t>
      </w:r>
    </w:p>
    <w:p w14:paraId="1F472D9D" w14:textId="372616B8" w:rsidR="00670D5A" w:rsidRPr="00B90969" w:rsidRDefault="00FD2A1E" w:rsidP="00040828">
      <w:pPr>
        <w:spacing w:after="0" w:line="360" w:lineRule="auto"/>
        <w:ind w:left="720"/>
        <w:rPr>
          <w:rFonts w:ascii="Arial" w:hAnsi="Arial" w:cs="Arial"/>
          <w:bCs/>
          <w:sz w:val="28"/>
          <w:szCs w:val="28"/>
        </w:rPr>
      </w:pPr>
      <w:r w:rsidRPr="00B90969">
        <w:rPr>
          <w:rFonts w:ascii="Arial" w:hAnsi="Arial" w:cs="Arial"/>
          <w:bCs/>
          <w:sz w:val="28"/>
          <w:szCs w:val="28"/>
        </w:rPr>
        <w:t>Teachers and o</w:t>
      </w:r>
      <w:r w:rsidR="00D83DC9" w:rsidRPr="00B90969">
        <w:rPr>
          <w:rFonts w:ascii="Arial" w:hAnsi="Arial" w:cs="Arial"/>
          <w:bCs/>
          <w:sz w:val="28"/>
          <w:szCs w:val="28"/>
        </w:rPr>
        <w:t>ther eligible</w:t>
      </w:r>
      <w:r w:rsidRPr="00B90969">
        <w:rPr>
          <w:rFonts w:ascii="Arial" w:hAnsi="Arial" w:cs="Arial"/>
          <w:bCs/>
          <w:sz w:val="28"/>
          <w:szCs w:val="28"/>
        </w:rPr>
        <w:t xml:space="preserve"> scheme</w:t>
      </w:r>
      <w:r w:rsidR="00D83DC9" w:rsidRPr="00B90969">
        <w:rPr>
          <w:rFonts w:ascii="Arial" w:hAnsi="Arial" w:cs="Arial"/>
          <w:bCs/>
          <w:sz w:val="28"/>
          <w:szCs w:val="28"/>
        </w:rPr>
        <w:t xml:space="preserve"> members</w:t>
      </w:r>
      <w:r w:rsidRPr="00B90969">
        <w:rPr>
          <w:rFonts w:ascii="Arial" w:hAnsi="Arial" w:cs="Arial"/>
          <w:bCs/>
          <w:sz w:val="28"/>
          <w:szCs w:val="28"/>
        </w:rPr>
        <w:t>.</w:t>
      </w:r>
      <w:r w:rsidR="005653E1" w:rsidRPr="00B90969">
        <w:rPr>
          <w:rFonts w:ascii="Arial" w:hAnsi="Arial" w:cs="Arial"/>
          <w:bCs/>
          <w:sz w:val="28"/>
          <w:szCs w:val="28"/>
        </w:rPr>
        <w:t xml:space="preserve">  </w:t>
      </w:r>
    </w:p>
    <w:p w14:paraId="08ADB60E" w14:textId="77777777" w:rsidR="00670D5A" w:rsidRPr="00801CC4" w:rsidRDefault="00670D5A" w:rsidP="00853D19">
      <w:pPr>
        <w:spacing w:after="0" w:line="360" w:lineRule="auto"/>
        <w:ind w:left="567"/>
        <w:rPr>
          <w:rFonts w:ascii="Arial" w:hAnsi="Arial" w:cs="Arial"/>
          <w:bCs/>
          <w:sz w:val="28"/>
          <w:szCs w:val="28"/>
        </w:rPr>
      </w:pPr>
    </w:p>
    <w:p w14:paraId="7E8EC552" w14:textId="54D70711" w:rsidR="00670D5A" w:rsidRPr="00801CC4" w:rsidRDefault="00853D19" w:rsidP="00853D19">
      <w:pPr>
        <w:spacing w:after="0" w:line="360" w:lineRule="auto"/>
        <w:rPr>
          <w:rFonts w:ascii="Arial" w:hAnsi="Arial" w:cs="Arial"/>
          <w:bCs/>
          <w:sz w:val="28"/>
          <w:szCs w:val="28"/>
        </w:rPr>
      </w:pPr>
      <w:r>
        <w:rPr>
          <w:rFonts w:ascii="Arial" w:hAnsi="Arial" w:cs="Arial"/>
          <w:bCs/>
          <w:sz w:val="28"/>
          <w:szCs w:val="28"/>
        </w:rPr>
        <w:t xml:space="preserve">1.6  </w:t>
      </w:r>
      <w:r>
        <w:rPr>
          <w:rFonts w:ascii="Arial" w:hAnsi="Arial" w:cs="Arial"/>
          <w:bCs/>
          <w:sz w:val="28"/>
          <w:szCs w:val="28"/>
        </w:rPr>
        <w:tab/>
        <w:t>Who is responsible for?</w:t>
      </w:r>
    </w:p>
    <w:p w14:paraId="75E746D3" w14:textId="7AF303D9" w:rsidR="003252F4" w:rsidRPr="00AC6945" w:rsidRDefault="00670D5A" w:rsidP="00853D19">
      <w:pPr>
        <w:pStyle w:val="ListParagraph"/>
        <w:numPr>
          <w:ilvl w:val="0"/>
          <w:numId w:val="15"/>
        </w:numPr>
        <w:spacing w:after="0" w:line="360" w:lineRule="auto"/>
        <w:ind w:hanging="147"/>
        <w:rPr>
          <w:rFonts w:ascii="Arial" w:hAnsi="Arial" w:cs="Arial"/>
          <w:bCs/>
          <w:sz w:val="28"/>
          <w:szCs w:val="28"/>
        </w:rPr>
      </w:pPr>
      <w:r w:rsidRPr="003252F4">
        <w:rPr>
          <w:rFonts w:ascii="Arial" w:hAnsi="Arial" w:cs="Arial"/>
          <w:bCs/>
          <w:sz w:val="28"/>
          <w:szCs w:val="28"/>
        </w:rPr>
        <w:t>De</w:t>
      </w:r>
      <w:r w:rsidR="00940BA4">
        <w:rPr>
          <w:rFonts w:ascii="Arial" w:hAnsi="Arial" w:cs="Arial"/>
          <w:bCs/>
          <w:sz w:val="28"/>
          <w:szCs w:val="28"/>
        </w:rPr>
        <w:t xml:space="preserve">vising the </w:t>
      </w:r>
      <w:r w:rsidRPr="003252F4">
        <w:rPr>
          <w:rFonts w:ascii="Arial" w:hAnsi="Arial" w:cs="Arial"/>
          <w:bCs/>
          <w:sz w:val="28"/>
          <w:szCs w:val="28"/>
        </w:rPr>
        <w:t>revised policy</w:t>
      </w:r>
      <w:r w:rsidR="00853D19">
        <w:rPr>
          <w:rFonts w:ascii="Arial" w:hAnsi="Arial" w:cs="Arial"/>
          <w:bCs/>
          <w:sz w:val="28"/>
          <w:szCs w:val="28"/>
        </w:rPr>
        <w:t>.</w:t>
      </w:r>
    </w:p>
    <w:p w14:paraId="26545123" w14:textId="6FD25EFB" w:rsidR="00670D5A" w:rsidRPr="00B90969" w:rsidRDefault="00853D19" w:rsidP="00853D19">
      <w:pPr>
        <w:pStyle w:val="ListParagraph"/>
        <w:tabs>
          <w:tab w:val="left" w:pos="1140"/>
        </w:tabs>
        <w:spacing w:after="0" w:line="360" w:lineRule="auto"/>
        <w:ind w:left="1140" w:hanging="6"/>
        <w:rPr>
          <w:rFonts w:ascii="Arial" w:hAnsi="Arial" w:cs="Arial"/>
          <w:bCs/>
          <w:sz w:val="28"/>
          <w:szCs w:val="28"/>
        </w:rPr>
      </w:pPr>
      <w:r>
        <w:rPr>
          <w:rFonts w:ascii="Arial" w:hAnsi="Arial" w:cs="Arial"/>
          <w:bCs/>
          <w:sz w:val="28"/>
          <w:szCs w:val="28"/>
        </w:rPr>
        <w:tab/>
      </w:r>
      <w:r>
        <w:rPr>
          <w:rFonts w:ascii="Arial" w:hAnsi="Arial" w:cs="Arial"/>
          <w:bCs/>
          <w:sz w:val="28"/>
          <w:szCs w:val="28"/>
        </w:rPr>
        <w:tab/>
      </w:r>
      <w:r w:rsidR="00C95DC1" w:rsidRPr="00B90969">
        <w:rPr>
          <w:rFonts w:ascii="Arial" w:hAnsi="Arial" w:cs="Arial"/>
          <w:bCs/>
          <w:sz w:val="28"/>
          <w:szCs w:val="28"/>
        </w:rPr>
        <w:t>Department of Education</w:t>
      </w:r>
      <w:r w:rsidR="00FD2A1E" w:rsidRPr="00B90969">
        <w:rPr>
          <w:rFonts w:ascii="Arial" w:hAnsi="Arial" w:cs="Arial"/>
          <w:bCs/>
          <w:sz w:val="28"/>
          <w:szCs w:val="28"/>
        </w:rPr>
        <w:t>.</w:t>
      </w:r>
    </w:p>
    <w:p w14:paraId="6320B9FA" w14:textId="465BB7BC" w:rsidR="003252F4" w:rsidRPr="00EE0051" w:rsidRDefault="00670D5A" w:rsidP="00853D19">
      <w:pPr>
        <w:pStyle w:val="ListParagraph"/>
        <w:numPr>
          <w:ilvl w:val="0"/>
          <w:numId w:val="15"/>
        </w:numPr>
        <w:spacing w:after="0" w:line="360" w:lineRule="auto"/>
        <w:ind w:hanging="147"/>
        <w:rPr>
          <w:rFonts w:ascii="Arial" w:hAnsi="Arial" w:cs="Arial"/>
          <w:bCs/>
          <w:sz w:val="28"/>
          <w:szCs w:val="28"/>
        </w:rPr>
      </w:pPr>
      <w:r w:rsidRPr="00EE0051">
        <w:rPr>
          <w:rFonts w:ascii="Arial" w:hAnsi="Arial" w:cs="Arial"/>
          <w:bCs/>
          <w:sz w:val="28"/>
          <w:szCs w:val="28"/>
        </w:rPr>
        <w:t>Implementing it</w:t>
      </w:r>
      <w:r w:rsidR="00853D19" w:rsidRPr="00EE0051">
        <w:rPr>
          <w:rFonts w:ascii="Arial" w:hAnsi="Arial" w:cs="Arial"/>
          <w:bCs/>
          <w:sz w:val="28"/>
          <w:szCs w:val="28"/>
        </w:rPr>
        <w:t>.</w:t>
      </w:r>
    </w:p>
    <w:p w14:paraId="60F7122B" w14:textId="0371227B" w:rsidR="00AC6945" w:rsidRPr="00B90969" w:rsidRDefault="00C95DC1" w:rsidP="00853D19">
      <w:pPr>
        <w:pStyle w:val="ListParagraph"/>
        <w:spacing w:after="0" w:line="360" w:lineRule="auto"/>
        <w:ind w:left="1140" w:firstLine="300"/>
        <w:rPr>
          <w:rFonts w:ascii="Arial" w:hAnsi="Arial" w:cs="Arial"/>
          <w:bCs/>
          <w:sz w:val="28"/>
          <w:szCs w:val="28"/>
        </w:rPr>
      </w:pPr>
      <w:r w:rsidRPr="00B90969">
        <w:rPr>
          <w:rFonts w:ascii="Arial" w:hAnsi="Arial" w:cs="Arial"/>
          <w:bCs/>
          <w:sz w:val="28"/>
          <w:szCs w:val="28"/>
        </w:rPr>
        <w:t>Department of Education</w:t>
      </w:r>
      <w:r w:rsidR="00FD2A1E" w:rsidRPr="00B90969">
        <w:rPr>
          <w:rFonts w:ascii="Arial" w:hAnsi="Arial" w:cs="Arial"/>
          <w:bCs/>
          <w:sz w:val="28"/>
          <w:szCs w:val="28"/>
        </w:rPr>
        <w:t>.</w:t>
      </w:r>
    </w:p>
    <w:p w14:paraId="55596DAC" w14:textId="41792E6E" w:rsidR="00670D5A" w:rsidRPr="00AC6945" w:rsidRDefault="003841E5" w:rsidP="00853D19">
      <w:pPr>
        <w:pStyle w:val="ListParagraph"/>
        <w:spacing w:after="0" w:line="360" w:lineRule="auto"/>
        <w:ind w:left="1140"/>
        <w:rPr>
          <w:rFonts w:ascii="Arial" w:hAnsi="Arial" w:cs="Arial"/>
          <w:bCs/>
          <w:color w:val="FF0000"/>
          <w:sz w:val="28"/>
          <w:szCs w:val="28"/>
        </w:rPr>
      </w:pPr>
      <w:r>
        <w:rPr>
          <w:rFonts w:ascii="Arial" w:hAnsi="Arial" w:cs="Arial"/>
          <w:bCs/>
          <w:sz w:val="28"/>
          <w:szCs w:val="28"/>
        </w:rPr>
        <w:t xml:space="preserve">  </w:t>
      </w:r>
    </w:p>
    <w:p w14:paraId="105D0DA5" w14:textId="49563FDC" w:rsidR="00670D5A" w:rsidRPr="00801CC4" w:rsidRDefault="00670D5A" w:rsidP="00853D19">
      <w:pPr>
        <w:spacing w:after="0" w:line="360" w:lineRule="auto"/>
        <w:ind w:left="567" w:hanging="510"/>
        <w:rPr>
          <w:rFonts w:ascii="Arial" w:hAnsi="Arial" w:cs="Arial"/>
          <w:bCs/>
          <w:sz w:val="28"/>
          <w:szCs w:val="28"/>
        </w:rPr>
      </w:pPr>
      <w:r w:rsidRPr="00801CC4">
        <w:rPr>
          <w:rFonts w:ascii="Arial" w:hAnsi="Arial" w:cs="Arial"/>
          <w:bCs/>
          <w:sz w:val="28"/>
          <w:szCs w:val="28"/>
        </w:rPr>
        <w:t>1.7</w:t>
      </w:r>
      <w:r w:rsidRPr="00801CC4">
        <w:rPr>
          <w:rFonts w:ascii="Arial" w:hAnsi="Arial" w:cs="Arial"/>
          <w:bCs/>
          <w:sz w:val="28"/>
          <w:szCs w:val="28"/>
        </w:rPr>
        <w:tab/>
        <w:t xml:space="preserve">Other policies or objectives with a bearing on this </w:t>
      </w:r>
      <w:r w:rsidR="00940BA4">
        <w:rPr>
          <w:rFonts w:ascii="Arial" w:hAnsi="Arial" w:cs="Arial"/>
          <w:bCs/>
          <w:sz w:val="28"/>
          <w:szCs w:val="28"/>
        </w:rPr>
        <w:t>revised policy</w:t>
      </w:r>
      <w:r w:rsidR="00AC6945">
        <w:rPr>
          <w:rFonts w:ascii="Arial" w:hAnsi="Arial" w:cs="Arial"/>
          <w:bCs/>
          <w:sz w:val="28"/>
          <w:szCs w:val="28"/>
        </w:rPr>
        <w:t>.</w:t>
      </w:r>
    </w:p>
    <w:p w14:paraId="5CE13447" w14:textId="5A5BC67B" w:rsidR="00670D5A" w:rsidRDefault="00853D19" w:rsidP="00853D19">
      <w:pPr>
        <w:spacing w:after="0" w:line="360" w:lineRule="auto"/>
        <w:ind w:left="1077" w:hanging="510"/>
        <w:rPr>
          <w:rFonts w:ascii="Arial" w:hAnsi="Arial" w:cs="Arial"/>
          <w:bCs/>
          <w:sz w:val="28"/>
          <w:szCs w:val="28"/>
        </w:rPr>
      </w:pPr>
      <w:r>
        <w:rPr>
          <w:rFonts w:ascii="Arial" w:hAnsi="Arial" w:cs="Arial"/>
          <w:bCs/>
          <w:sz w:val="28"/>
          <w:szCs w:val="28"/>
        </w:rPr>
        <w:t>•</w:t>
      </w:r>
      <w:r>
        <w:rPr>
          <w:rFonts w:ascii="Arial" w:hAnsi="Arial" w:cs="Arial"/>
          <w:bCs/>
          <w:sz w:val="28"/>
          <w:szCs w:val="28"/>
        </w:rPr>
        <w:tab/>
        <w:t>What are they?</w:t>
      </w:r>
    </w:p>
    <w:p w14:paraId="2E46AD19" w14:textId="45FA85EB" w:rsidR="008D57CE" w:rsidRPr="00B90969" w:rsidRDefault="008D57CE" w:rsidP="00853D19">
      <w:pPr>
        <w:spacing w:after="0" w:line="360" w:lineRule="auto"/>
        <w:ind w:left="1077"/>
        <w:rPr>
          <w:rFonts w:ascii="Arial" w:hAnsi="Arial" w:cs="Arial"/>
          <w:bCs/>
          <w:sz w:val="28"/>
          <w:szCs w:val="28"/>
        </w:rPr>
      </w:pPr>
      <w:r w:rsidRPr="00B90969">
        <w:rPr>
          <w:rFonts w:ascii="Arial" w:hAnsi="Arial" w:cs="Arial"/>
          <w:bCs/>
          <w:sz w:val="28"/>
          <w:szCs w:val="28"/>
        </w:rPr>
        <w:t>None</w:t>
      </w:r>
    </w:p>
    <w:p w14:paraId="469F709E" w14:textId="77777777" w:rsidR="00670D5A" w:rsidRPr="00EE0051" w:rsidRDefault="00670D5A" w:rsidP="00853D19">
      <w:pPr>
        <w:spacing w:after="0" w:line="360" w:lineRule="auto"/>
        <w:ind w:left="1077" w:hanging="510"/>
        <w:rPr>
          <w:rFonts w:ascii="Arial" w:hAnsi="Arial" w:cs="Arial"/>
          <w:bCs/>
          <w:sz w:val="28"/>
          <w:szCs w:val="28"/>
        </w:rPr>
      </w:pPr>
      <w:r w:rsidRPr="00EE0051">
        <w:rPr>
          <w:rFonts w:ascii="Arial" w:hAnsi="Arial" w:cs="Arial"/>
          <w:bCs/>
          <w:sz w:val="28"/>
          <w:szCs w:val="28"/>
        </w:rPr>
        <w:t>•</w:t>
      </w:r>
      <w:r w:rsidRPr="00EE0051">
        <w:rPr>
          <w:rFonts w:ascii="Arial" w:hAnsi="Arial" w:cs="Arial"/>
          <w:bCs/>
          <w:sz w:val="28"/>
          <w:szCs w:val="28"/>
        </w:rPr>
        <w:tab/>
        <w:t>Who owns them?</w:t>
      </w:r>
    </w:p>
    <w:p w14:paraId="59F39BC0" w14:textId="46D441FC" w:rsidR="008D57CE" w:rsidRPr="00B90969" w:rsidRDefault="008D57CE" w:rsidP="00853D19">
      <w:pPr>
        <w:spacing w:after="0" w:line="360" w:lineRule="auto"/>
        <w:ind w:left="1077" w:hanging="510"/>
        <w:rPr>
          <w:rFonts w:ascii="Arial" w:hAnsi="Arial" w:cs="Arial"/>
          <w:bCs/>
          <w:sz w:val="28"/>
          <w:szCs w:val="28"/>
        </w:rPr>
      </w:pPr>
      <w:r w:rsidRPr="00EE0051">
        <w:rPr>
          <w:rFonts w:ascii="Arial" w:hAnsi="Arial" w:cs="Arial"/>
          <w:bCs/>
          <w:sz w:val="28"/>
          <w:szCs w:val="28"/>
        </w:rPr>
        <w:t xml:space="preserve"> </w:t>
      </w:r>
      <w:r w:rsidR="00AC6945" w:rsidRPr="00EE0051">
        <w:rPr>
          <w:rFonts w:ascii="Arial" w:hAnsi="Arial" w:cs="Arial"/>
          <w:bCs/>
          <w:sz w:val="28"/>
          <w:szCs w:val="28"/>
        </w:rPr>
        <w:tab/>
      </w:r>
      <w:r w:rsidRPr="00B90969">
        <w:rPr>
          <w:rFonts w:ascii="Arial" w:hAnsi="Arial" w:cs="Arial"/>
          <w:bCs/>
          <w:sz w:val="28"/>
          <w:szCs w:val="28"/>
        </w:rPr>
        <w:t>N/A</w:t>
      </w:r>
    </w:p>
    <w:p w14:paraId="6DB03BA8" w14:textId="77777777" w:rsidR="00F15E11" w:rsidRPr="00EE0051" w:rsidRDefault="00670D5A" w:rsidP="00853D19">
      <w:pPr>
        <w:spacing w:after="0" w:line="360" w:lineRule="auto"/>
        <w:ind w:left="1077" w:hanging="510"/>
        <w:rPr>
          <w:rFonts w:ascii="Arial" w:hAnsi="Arial" w:cs="Arial"/>
          <w:bCs/>
          <w:sz w:val="28"/>
          <w:szCs w:val="28"/>
        </w:rPr>
      </w:pPr>
      <w:r w:rsidRPr="00EE0051">
        <w:rPr>
          <w:rFonts w:ascii="Arial" w:hAnsi="Arial" w:cs="Arial"/>
          <w:bCs/>
          <w:sz w:val="28"/>
          <w:szCs w:val="28"/>
        </w:rPr>
        <w:t>•</w:t>
      </w:r>
      <w:r w:rsidRPr="00EE0051">
        <w:rPr>
          <w:rFonts w:ascii="Arial" w:hAnsi="Arial" w:cs="Arial"/>
          <w:bCs/>
          <w:sz w:val="28"/>
          <w:szCs w:val="28"/>
        </w:rPr>
        <w:tab/>
        <w:t>Are there any links to other NI departments/NDPBs?</w:t>
      </w:r>
    </w:p>
    <w:p w14:paraId="4BA653A0" w14:textId="38466F3C" w:rsidR="00801CC4" w:rsidRPr="00AC6945" w:rsidRDefault="008D57CE" w:rsidP="00853D19">
      <w:pPr>
        <w:spacing w:after="0" w:line="360" w:lineRule="auto"/>
        <w:ind w:left="1077"/>
        <w:rPr>
          <w:rFonts w:ascii="Arial" w:hAnsi="Arial" w:cs="Arial"/>
          <w:bCs/>
          <w:color w:val="FF0000"/>
          <w:sz w:val="28"/>
          <w:szCs w:val="28"/>
        </w:rPr>
      </w:pPr>
      <w:r w:rsidRPr="00B90969">
        <w:rPr>
          <w:rFonts w:ascii="Arial" w:hAnsi="Arial" w:cs="Arial"/>
          <w:bCs/>
          <w:sz w:val="28"/>
          <w:szCs w:val="28"/>
        </w:rPr>
        <w:t>N/A</w:t>
      </w:r>
      <w:r w:rsidR="00801CC4" w:rsidRPr="008D57CE">
        <w:rPr>
          <w:rFonts w:ascii="Arial" w:hAnsi="Arial" w:cs="Arial"/>
          <w:bCs/>
          <w:strike/>
          <w:sz w:val="24"/>
          <w:szCs w:val="24"/>
        </w:rPr>
        <w:br w:type="page"/>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7"/>
      </w:tblGrid>
      <w:tr w:rsidR="00E42855" w:rsidRPr="00C822BF" w14:paraId="0D0A767B" w14:textId="77777777" w:rsidTr="00E42855">
        <w:trPr>
          <w:trHeight w:val="873"/>
          <w:jc w:val="center"/>
        </w:trPr>
        <w:tc>
          <w:tcPr>
            <w:tcW w:w="10677" w:type="dxa"/>
            <w:tcBorders>
              <w:top w:val="nil"/>
              <w:left w:val="nil"/>
              <w:bottom w:val="nil"/>
              <w:right w:val="nil"/>
            </w:tcBorders>
            <w:shd w:val="clear" w:color="auto" w:fill="FFFFFF" w:themeFill="background1"/>
            <w:vAlign w:val="center"/>
          </w:tcPr>
          <w:p w14:paraId="46E2FF29" w14:textId="77777777" w:rsidR="00E42855" w:rsidRPr="001B7FE5" w:rsidRDefault="00E42855" w:rsidP="00853D19">
            <w:pPr>
              <w:pStyle w:val="ListParagraph"/>
              <w:spacing w:after="0" w:line="360" w:lineRule="auto"/>
              <w:ind w:left="0" w:firstLine="316"/>
              <w:rPr>
                <w:rFonts w:ascii="Arial" w:hAnsi="Arial" w:cs="Arial"/>
                <w:b/>
                <w:color w:val="000000" w:themeColor="text1"/>
                <w:sz w:val="28"/>
                <w:szCs w:val="28"/>
              </w:rPr>
            </w:pPr>
            <w:bookmarkStart w:id="4" w:name="Evidence"/>
            <w:r w:rsidRPr="001B7FE5">
              <w:rPr>
                <w:rFonts w:ascii="Arial" w:hAnsi="Arial" w:cs="Arial"/>
                <w:b/>
                <w:color w:val="000000" w:themeColor="text1"/>
                <w:sz w:val="28"/>
                <w:szCs w:val="28"/>
              </w:rPr>
              <w:lastRenderedPageBreak/>
              <w:t>EVIDENCE</w:t>
            </w:r>
          </w:p>
          <w:p w14:paraId="0D63A02A" w14:textId="77777777" w:rsidR="00670D5A" w:rsidRPr="00801CC4" w:rsidRDefault="00670D5A" w:rsidP="00853D19">
            <w:pPr>
              <w:spacing w:after="0" w:line="360" w:lineRule="auto"/>
              <w:ind w:firstLine="316"/>
              <w:rPr>
                <w:rFonts w:ascii="Arial" w:hAnsi="Arial" w:cs="Arial"/>
                <w:b/>
                <w:color w:val="D60093"/>
                <w:sz w:val="28"/>
                <w:szCs w:val="28"/>
              </w:rPr>
            </w:pPr>
          </w:p>
          <w:p w14:paraId="42041DAF" w14:textId="0A38AF41" w:rsidR="00670D5A" w:rsidRPr="00801CC4" w:rsidRDefault="00503FB6" w:rsidP="00853D19">
            <w:pPr>
              <w:spacing w:after="0" w:line="360" w:lineRule="auto"/>
              <w:ind w:left="316"/>
              <w:rPr>
                <w:rFonts w:ascii="Arial" w:hAnsi="Arial" w:cs="Arial"/>
                <w:color w:val="000000" w:themeColor="text1"/>
                <w:sz w:val="28"/>
                <w:szCs w:val="28"/>
              </w:rPr>
            </w:pPr>
            <w:r w:rsidRPr="00801CC4">
              <w:rPr>
                <w:rFonts w:ascii="Arial" w:hAnsi="Arial" w:cs="Arial"/>
                <w:color w:val="000000" w:themeColor="text1"/>
                <w:sz w:val="28"/>
                <w:szCs w:val="28"/>
              </w:rPr>
              <w:t>1.8</w:t>
            </w:r>
            <w:r w:rsidR="00670D5A" w:rsidRPr="00801CC4">
              <w:rPr>
                <w:rFonts w:ascii="Arial" w:hAnsi="Arial" w:cs="Arial"/>
                <w:color w:val="000000" w:themeColor="text1"/>
                <w:sz w:val="28"/>
                <w:szCs w:val="28"/>
              </w:rPr>
              <w:t xml:space="preserve">   What evidence/information (both qualitative and quantitative) have you gathered to inform this revised policy in respect of each of the categories?</w:t>
            </w:r>
          </w:p>
          <w:p w14:paraId="482BB004" w14:textId="2E0236CF" w:rsidR="00E70CF3" w:rsidRPr="00801CC4" w:rsidRDefault="00E70CF3" w:rsidP="00853D19">
            <w:pPr>
              <w:spacing w:after="0" w:line="360" w:lineRule="auto"/>
              <w:rPr>
                <w:rFonts w:ascii="Arial" w:hAnsi="Arial" w:cs="Arial"/>
                <w:color w:val="000000" w:themeColor="text1"/>
                <w:sz w:val="28"/>
                <w:szCs w:val="28"/>
              </w:rPr>
            </w:pPr>
          </w:p>
          <w:p w14:paraId="4F0C526F" w14:textId="38289AEA" w:rsidR="00BA4212" w:rsidRDefault="00FD2A1E" w:rsidP="00853D19">
            <w:pPr>
              <w:spacing w:after="0" w:line="360" w:lineRule="auto"/>
              <w:ind w:left="680"/>
              <w:rPr>
                <w:rFonts w:ascii="Arial" w:hAnsi="Arial" w:cs="Arial"/>
                <w:color w:val="000000" w:themeColor="text1"/>
                <w:sz w:val="28"/>
                <w:szCs w:val="28"/>
              </w:rPr>
            </w:pPr>
            <w:r>
              <w:rPr>
                <w:rFonts w:ascii="Arial" w:hAnsi="Arial" w:cs="Arial"/>
                <w:color w:val="000000" w:themeColor="text1"/>
                <w:sz w:val="28"/>
                <w:szCs w:val="28"/>
              </w:rPr>
              <w:t>All Categories:</w:t>
            </w:r>
          </w:p>
          <w:p w14:paraId="08CBD85B" w14:textId="01989BE3" w:rsidR="00FD2A1E" w:rsidRDefault="00FD2A1E" w:rsidP="00853D19">
            <w:pPr>
              <w:spacing w:after="0" w:line="360" w:lineRule="auto"/>
              <w:ind w:left="680"/>
              <w:rPr>
                <w:rFonts w:ascii="Arial" w:hAnsi="Arial" w:cs="Arial"/>
                <w:color w:val="000000" w:themeColor="text1"/>
                <w:sz w:val="28"/>
                <w:szCs w:val="28"/>
              </w:rPr>
            </w:pPr>
          </w:p>
          <w:p w14:paraId="56A10D15" w14:textId="4E7BAD02" w:rsidR="00FD2A1E" w:rsidRPr="00B90969" w:rsidRDefault="00FD2A1E" w:rsidP="00853D19">
            <w:pPr>
              <w:spacing w:after="0" w:line="360" w:lineRule="auto"/>
              <w:ind w:left="741" w:right="354"/>
              <w:jc w:val="both"/>
              <w:rPr>
                <w:rFonts w:ascii="Arial" w:hAnsi="Arial" w:cs="Arial"/>
                <w:sz w:val="28"/>
                <w:szCs w:val="28"/>
              </w:rPr>
            </w:pPr>
            <w:r w:rsidRPr="00B90969">
              <w:rPr>
                <w:rFonts w:ascii="Arial" w:hAnsi="Arial" w:cs="Arial"/>
                <w:sz w:val="28"/>
                <w:szCs w:val="28"/>
              </w:rPr>
              <w:t xml:space="preserve">The </w:t>
            </w:r>
            <w:r w:rsidR="006E389D" w:rsidRPr="00B90969">
              <w:rPr>
                <w:rFonts w:ascii="Arial" w:hAnsi="Arial" w:cs="Arial"/>
                <w:sz w:val="28"/>
                <w:szCs w:val="28"/>
              </w:rPr>
              <w:t>policy</w:t>
            </w:r>
            <w:r w:rsidR="00040828" w:rsidRPr="00B90969">
              <w:rPr>
                <w:rFonts w:ascii="Arial" w:hAnsi="Arial" w:cs="Arial"/>
                <w:sz w:val="28"/>
                <w:szCs w:val="28"/>
              </w:rPr>
              <w:t xml:space="preserve"> </w:t>
            </w:r>
            <w:r w:rsidRPr="00B90969">
              <w:rPr>
                <w:rFonts w:ascii="Arial" w:hAnsi="Arial" w:cs="Arial"/>
                <w:sz w:val="28"/>
                <w:szCs w:val="28"/>
              </w:rPr>
              <w:t>will be applied to all members regardless of membership of S75 categories.</w:t>
            </w:r>
          </w:p>
          <w:p w14:paraId="5D9E0C36" w14:textId="05B757C9" w:rsidR="00FD2A1E" w:rsidRPr="00B90969" w:rsidRDefault="00FD2A1E" w:rsidP="00853D19">
            <w:pPr>
              <w:spacing w:after="0" w:line="360" w:lineRule="auto"/>
              <w:ind w:left="741" w:right="354"/>
              <w:jc w:val="both"/>
              <w:rPr>
                <w:rFonts w:ascii="Arial" w:hAnsi="Arial" w:cs="Arial"/>
                <w:sz w:val="28"/>
                <w:szCs w:val="28"/>
              </w:rPr>
            </w:pPr>
          </w:p>
          <w:p w14:paraId="65AF6F37" w14:textId="11F23921" w:rsidR="00FD2A1E" w:rsidRPr="00B90969" w:rsidRDefault="00FD2A1E" w:rsidP="00853D19">
            <w:pPr>
              <w:spacing w:after="0" w:line="360" w:lineRule="auto"/>
              <w:ind w:left="741" w:right="354"/>
              <w:jc w:val="both"/>
              <w:rPr>
                <w:rFonts w:ascii="Arial" w:hAnsi="Arial" w:cs="Arial"/>
                <w:sz w:val="28"/>
                <w:szCs w:val="28"/>
              </w:rPr>
            </w:pPr>
            <w:r w:rsidRPr="00B90969">
              <w:rPr>
                <w:rFonts w:ascii="Arial" w:hAnsi="Arial" w:cs="Arial"/>
                <w:sz w:val="28"/>
                <w:szCs w:val="28"/>
              </w:rPr>
              <w:t xml:space="preserve">The </w:t>
            </w:r>
            <w:r w:rsidR="00A9449F" w:rsidRPr="00B90969">
              <w:rPr>
                <w:rFonts w:ascii="Arial" w:hAnsi="Arial" w:cs="Arial"/>
                <w:sz w:val="28"/>
                <w:szCs w:val="28"/>
              </w:rPr>
              <w:t>Department of Education collects several S75 characteristics of the teaching workforce but not all teachers are members of the NITPS.</w:t>
            </w:r>
            <w:r w:rsidR="00881C85" w:rsidRPr="00B90969">
              <w:rPr>
                <w:rFonts w:ascii="Arial" w:hAnsi="Arial" w:cs="Arial"/>
                <w:sz w:val="28"/>
                <w:szCs w:val="28"/>
              </w:rPr>
              <w:t xml:space="preserve"> The pension scheme administration system does not actively report, for the information types held,</w:t>
            </w:r>
            <w:r w:rsidR="008470CF" w:rsidRPr="00B90969">
              <w:rPr>
                <w:rFonts w:ascii="Arial" w:hAnsi="Arial" w:cs="Arial"/>
                <w:sz w:val="28"/>
                <w:szCs w:val="28"/>
              </w:rPr>
              <w:t xml:space="preserve"> </w:t>
            </w:r>
            <w:r w:rsidR="00881C85" w:rsidRPr="00B90969">
              <w:rPr>
                <w:rFonts w:ascii="Arial" w:hAnsi="Arial" w:cs="Arial"/>
                <w:sz w:val="28"/>
                <w:szCs w:val="28"/>
              </w:rPr>
              <w:t>on the S75 characteristics of the scheme membership</w:t>
            </w:r>
            <w:r w:rsidR="00D049E4" w:rsidRPr="00B90969">
              <w:rPr>
                <w:rFonts w:ascii="Arial" w:hAnsi="Arial" w:cs="Arial"/>
                <w:sz w:val="28"/>
                <w:szCs w:val="28"/>
              </w:rPr>
              <w:t xml:space="preserve"> by scheme type i.e. reformed and legacy.</w:t>
            </w:r>
          </w:p>
          <w:p w14:paraId="59F93724" w14:textId="14291CEB" w:rsidR="00A9449F" w:rsidRPr="00B90969" w:rsidRDefault="00A9449F" w:rsidP="00853D19">
            <w:pPr>
              <w:spacing w:after="0" w:line="360" w:lineRule="auto"/>
              <w:ind w:left="741" w:right="354"/>
              <w:jc w:val="both"/>
              <w:rPr>
                <w:rFonts w:ascii="Arial" w:hAnsi="Arial" w:cs="Arial"/>
                <w:sz w:val="28"/>
                <w:szCs w:val="28"/>
              </w:rPr>
            </w:pPr>
          </w:p>
          <w:p w14:paraId="0847246A" w14:textId="33348E4A" w:rsidR="00A9449F" w:rsidRPr="00B90969" w:rsidRDefault="00A9449F" w:rsidP="00853D19">
            <w:pPr>
              <w:spacing w:after="0" w:line="360" w:lineRule="auto"/>
              <w:ind w:left="741" w:right="354"/>
              <w:jc w:val="both"/>
              <w:rPr>
                <w:rFonts w:ascii="Arial" w:hAnsi="Arial" w:cs="Arial"/>
                <w:sz w:val="28"/>
                <w:szCs w:val="28"/>
              </w:rPr>
            </w:pPr>
            <w:r w:rsidRPr="00B90969">
              <w:rPr>
                <w:rFonts w:ascii="Arial" w:hAnsi="Arial" w:cs="Arial"/>
                <w:sz w:val="28"/>
                <w:szCs w:val="28"/>
              </w:rPr>
              <w:t>The consultation document will ask stakeholders the following questions in relation to equality:</w:t>
            </w:r>
          </w:p>
          <w:p w14:paraId="02437112" w14:textId="0ACD4D9F" w:rsidR="00A9449F" w:rsidRPr="00B90969" w:rsidRDefault="00A9449F" w:rsidP="00853D19">
            <w:pPr>
              <w:spacing w:after="0" w:line="360" w:lineRule="auto"/>
              <w:ind w:left="741" w:right="354"/>
              <w:jc w:val="both"/>
              <w:rPr>
                <w:rFonts w:ascii="Arial" w:hAnsi="Arial" w:cs="Arial"/>
                <w:sz w:val="28"/>
                <w:szCs w:val="28"/>
              </w:rPr>
            </w:pPr>
          </w:p>
          <w:p w14:paraId="01278F27" w14:textId="0036885B" w:rsidR="00A9449F" w:rsidRPr="00B90969" w:rsidRDefault="00A9449F" w:rsidP="00853D19">
            <w:pPr>
              <w:spacing w:after="0" w:line="360" w:lineRule="auto"/>
              <w:ind w:left="1308" w:right="354" w:firstLine="10"/>
              <w:jc w:val="both"/>
              <w:rPr>
                <w:rFonts w:ascii="Arial" w:hAnsi="Arial" w:cs="Arial"/>
                <w:sz w:val="28"/>
                <w:szCs w:val="28"/>
              </w:rPr>
            </w:pPr>
            <w:r w:rsidRPr="00B90969">
              <w:rPr>
                <w:rFonts w:ascii="Arial" w:hAnsi="Arial" w:cs="Arial"/>
                <w:sz w:val="28"/>
                <w:szCs w:val="28"/>
              </w:rPr>
              <w:t>Q1. Are you aware of additional data that would help assess the potential impacts of the proposed changes on the Teachers’ Pension Scheme membership?</w:t>
            </w:r>
          </w:p>
          <w:p w14:paraId="43A1E052" w14:textId="7CFBABAF" w:rsidR="00A9449F" w:rsidRPr="00B90969" w:rsidRDefault="00A9449F" w:rsidP="00853D19">
            <w:pPr>
              <w:spacing w:after="0" w:line="360" w:lineRule="auto"/>
              <w:ind w:left="1308" w:right="354" w:firstLine="10"/>
              <w:jc w:val="both"/>
              <w:rPr>
                <w:rFonts w:ascii="Arial" w:hAnsi="Arial" w:cs="Arial"/>
                <w:sz w:val="28"/>
                <w:szCs w:val="28"/>
              </w:rPr>
            </w:pPr>
          </w:p>
          <w:p w14:paraId="5DF640B9" w14:textId="4719B039" w:rsidR="00A9449F" w:rsidRPr="00B90969" w:rsidRDefault="00A9449F" w:rsidP="00853D19">
            <w:pPr>
              <w:spacing w:after="0" w:line="360" w:lineRule="auto"/>
              <w:ind w:left="1308" w:right="354" w:firstLine="10"/>
              <w:jc w:val="both"/>
              <w:rPr>
                <w:rFonts w:ascii="Arial" w:hAnsi="Arial" w:cs="Arial"/>
                <w:sz w:val="28"/>
                <w:szCs w:val="28"/>
              </w:rPr>
            </w:pPr>
            <w:r w:rsidRPr="00B90969">
              <w:rPr>
                <w:rFonts w:ascii="Arial" w:hAnsi="Arial" w:cs="Arial"/>
                <w:sz w:val="28"/>
                <w:szCs w:val="28"/>
              </w:rPr>
              <w:t>Q2. Are there other comments or observations on equalities impacts that you would wish to make?</w:t>
            </w:r>
          </w:p>
          <w:p w14:paraId="24F95779" w14:textId="54E0DADB" w:rsidR="00DF0D2B" w:rsidRPr="00DF0D2B" w:rsidRDefault="00DF0D2B" w:rsidP="00DF0D2B">
            <w:pPr>
              <w:spacing w:after="0" w:line="360" w:lineRule="auto"/>
              <w:ind w:left="1308" w:right="354" w:firstLine="10"/>
              <w:jc w:val="both"/>
            </w:pPr>
            <w:r w:rsidRPr="00B90969">
              <w:t xml:space="preserve">* Relates to Section 75 of the </w:t>
            </w:r>
            <w:hyperlink r:id="rId15" w:history="1">
              <w:r w:rsidRPr="00DF0D2B">
                <w:rPr>
                  <w:rStyle w:val="Hyperlink"/>
                </w:rPr>
                <w:t>Northern Ireland Act 1998</w:t>
              </w:r>
            </w:hyperlink>
          </w:p>
          <w:p w14:paraId="1655D438" w14:textId="0A376F33" w:rsidR="00A9449F" w:rsidRPr="005F6734" w:rsidRDefault="00A9449F" w:rsidP="00853D19">
            <w:pPr>
              <w:spacing w:after="0" w:line="360" w:lineRule="auto"/>
              <w:ind w:left="741" w:right="354"/>
              <w:jc w:val="both"/>
              <w:rPr>
                <w:rFonts w:ascii="Arial" w:hAnsi="Arial" w:cs="Arial"/>
                <w:color w:val="FF0000"/>
                <w:sz w:val="28"/>
                <w:szCs w:val="28"/>
              </w:rPr>
            </w:pPr>
          </w:p>
          <w:p w14:paraId="0BB1BBCA" w14:textId="22B09A9C" w:rsidR="00A9449F" w:rsidRPr="00B90969" w:rsidRDefault="00A9449F" w:rsidP="00853D19">
            <w:pPr>
              <w:spacing w:after="0" w:line="360" w:lineRule="auto"/>
              <w:ind w:left="741" w:right="354"/>
              <w:jc w:val="both"/>
              <w:rPr>
                <w:rFonts w:ascii="Arial" w:hAnsi="Arial" w:cs="Arial"/>
                <w:b/>
                <w:bCs/>
                <w:sz w:val="28"/>
                <w:szCs w:val="28"/>
              </w:rPr>
            </w:pPr>
            <w:r w:rsidRPr="00B90969">
              <w:rPr>
                <w:rFonts w:ascii="Arial" w:hAnsi="Arial" w:cs="Arial"/>
                <w:b/>
                <w:bCs/>
                <w:sz w:val="28"/>
                <w:szCs w:val="28"/>
              </w:rPr>
              <w:lastRenderedPageBreak/>
              <w:t>The equality screening analysis will be reviewed based on responses received during the consultation.</w:t>
            </w:r>
          </w:p>
          <w:p w14:paraId="0C329F00" w14:textId="5F6648B2" w:rsidR="00670D5A" w:rsidRPr="007D34BB" w:rsidRDefault="00670D5A" w:rsidP="00853D19">
            <w:pPr>
              <w:pStyle w:val="ListParagraph"/>
              <w:spacing w:after="0" w:line="360" w:lineRule="auto"/>
              <w:ind w:left="1400"/>
              <w:rPr>
                <w:rFonts w:ascii="Arial" w:hAnsi="Arial" w:cs="Arial"/>
                <w:color w:val="000000" w:themeColor="text1"/>
                <w:sz w:val="28"/>
                <w:szCs w:val="28"/>
              </w:rPr>
            </w:pPr>
          </w:p>
        </w:tc>
      </w:tr>
    </w:tbl>
    <w:bookmarkEnd w:id="4"/>
    <w:p w14:paraId="6D614B27" w14:textId="4FF605BA" w:rsidR="00503FB6" w:rsidRPr="00853D19" w:rsidRDefault="00503FB6" w:rsidP="00853D19">
      <w:pPr>
        <w:spacing w:line="360" w:lineRule="auto"/>
        <w:rPr>
          <w:rFonts w:ascii="Arial" w:hAnsi="Arial" w:cs="Arial"/>
          <w:b/>
          <w:sz w:val="24"/>
          <w:szCs w:val="24"/>
        </w:rPr>
      </w:pPr>
      <w:r w:rsidRPr="001B7FE5">
        <w:rPr>
          <w:rFonts w:ascii="Arial Bold" w:hAnsi="Arial Bold" w:cs="Arial"/>
          <w:b/>
          <w:caps/>
          <w:color w:val="000000" w:themeColor="text1"/>
          <w:sz w:val="28"/>
          <w:szCs w:val="28"/>
        </w:rPr>
        <w:lastRenderedPageBreak/>
        <w:t>needs, experiences and priorities</w:t>
      </w:r>
    </w:p>
    <w:p w14:paraId="488D0AEF" w14:textId="13B3AC74" w:rsidR="00E70CF3" w:rsidRPr="00801CC4" w:rsidRDefault="00503FB6" w:rsidP="00853D19">
      <w:pPr>
        <w:spacing w:after="0" w:line="360" w:lineRule="auto"/>
        <w:ind w:left="680" w:hanging="680"/>
        <w:rPr>
          <w:rFonts w:ascii="Arial" w:hAnsi="Arial" w:cs="Arial"/>
          <w:sz w:val="28"/>
          <w:szCs w:val="28"/>
        </w:rPr>
      </w:pPr>
      <w:r w:rsidRPr="00801CC4">
        <w:rPr>
          <w:rFonts w:ascii="Arial" w:hAnsi="Arial" w:cs="Arial"/>
          <w:sz w:val="28"/>
          <w:szCs w:val="28"/>
        </w:rPr>
        <w:t>1.9</w:t>
      </w:r>
      <w:r w:rsidR="00E70CF3" w:rsidRPr="00801CC4">
        <w:rPr>
          <w:rFonts w:ascii="Arial" w:hAnsi="Arial" w:cs="Arial"/>
          <w:sz w:val="28"/>
          <w:szCs w:val="28"/>
        </w:rPr>
        <w:t xml:space="preserve">   Taking into acc</w:t>
      </w:r>
      <w:r w:rsidR="00B765A6">
        <w:rPr>
          <w:rFonts w:ascii="Arial" w:hAnsi="Arial" w:cs="Arial"/>
          <w:sz w:val="28"/>
          <w:szCs w:val="28"/>
        </w:rPr>
        <w:t xml:space="preserve">ount the evidence gathered at </w:t>
      </w:r>
      <w:r w:rsidR="00E70CF3" w:rsidRPr="00801CC4">
        <w:rPr>
          <w:rFonts w:ascii="Arial" w:hAnsi="Arial" w:cs="Arial"/>
          <w:sz w:val="28"/>
          <w:szCs w:val="28"/>
        </w:rPr>
        <w:t>1</w:t>
      </w:r>
      <w:r w:rsidR="00B765A6">
        <w:rPr>
          <w:rFonts w:ascii="Arial" w:hAnsi="Arial" w:cs="Arial"/>
          <w:sz w:val="28"/>
          <w:szCs w:val="28"/>
        </w:rPr>
        <w:t>.8</w:t>
      </w:r>
      <w:r w:rsidR="00E70CF3" w:rsidRPr="00801CC4">
        <w:rPr>
          <w:rFonts w:ascii="Arial" w:hAnsi="Arial" w:cs="Arial"/>
          <w:sz w:val="28"/>
          <w:szCs w:val="28"/>
        </w:rPr>
        <w:t xml:space="preserve"> what are the needs, experiences and priorities of each category in relation to this particular </w:t>
      </w:r>
      <w:r w:rsidR="00940BA4">
        <w:rPr>
          <w:rFonts w:ascii="Arial" w:hAnsi="Arial" w:cs="Arial"/>
          <w:sz w:val="28"/>
          <w:szCs w:val="28"/>
        </w:rPr>
        <w:t>revised policy</w:t>
      </w:r>
      <w:r w:rsidR="00E70CF3" w:rsidRPr="00801CC4">
        <w:rPr>
          <w:rFonts w:ascii="Arial" w:hAnsi="Arial" w:cs="Arial"/>
          <w:sz w:val="28"/>
          <w:szCs w:val="28"/>
        </w:rPr>
        <w:t>?</w:t>
      </w:r>
    </w:p>
    <w:p w14:paraId="65E93EB9" w14:textId="77777777" w:rsidR="009F47AC" w:rsidRDefault="009F47AC" w:rsidP="00853D19">
      <w:pPr>
        <w:spacing w:line="360" w:lineRule="auto"/>
        <w:ind w:left="680"/>
        <w:rPr>
          <w:rFonts w:ascii="Arial" w:hAnsi="Arial" w:cs="Arial"/>
          <w:sz w:val="28"/>
          <w:szCs w:val="28"/>
        </w:rPr>
      </w:pPr>
    </w:p>
    <w:p w14:paraId="448081C0" w14:textId="50DCCC23" w:rsidR="00E654BB" w:rsidRDefault="00E654BB" w:rsidP="00853D19">
      <w:pPr>
        <w:spacing w:line="360" w:lineRule="auto"/>
        <w:ind w:left="680"/>
        <w:rPr>
          <w:rFonts w:ascii="Arial" w:hAnsi="Arial" w:cs="Arial"/>
          <w:sz w:val="28"/>
          <w:szCs w:val="28"/>
        </w:rPr>
      </w:pPr>
      <w:r>
        <w:rPr>
          <w:rFonts w:ascii="Arial" w:hAnsi="Arial" w:cs="Arial"/>
          <w:sz w:val="28"/>
          <w:szCs w:val="28"/>
        </w:rPr>
        <w:t>Religious Belief</w:t>
      </w:r>
      <w:r w:rsidR="00881C85">
        <w:rPr>
          <w:rFonts w:ascii="Arial" w:hAnsi="Arial" w:cs="Arial"/>
          <w:sz w:val="28"/>
          <w:szCs w:val="28"/>
        </w:rPr>
        <w:t>:</w:t>
      </w:r>
    </w:p>
    <w:p w14:paraId="5A4C4534" w14:textId="30DB1767" w:rsidR="00E70CF3" w:rsidRPr="00B90969" w:rsidRDefault="00E654BB"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w:t>
      </w:r>
      <w:r w:rsidR="00252FF8" w:rsidRPr="00B90969">
        <w:rPr>
          <w:rFonts w:ascii="Arial" w:hAnsi="Arial" w:cs="Arial"/>
          <w:bCs/>
          <w:sz w:val="28"/>
          <w:szCs w:val="28"/>
          <w:lang w:val="en-GB"/>
        </w:rPr>
        <w:t>evidence</w:t>
      </w:r>
      <w:r w:rsidRPr="00B90969">
        <w:rPr>
          <w:rFonts w:ascii="Arial" w:hAnsi="Arial" w:cs="Arial"/>
          <w:bCs/>
          <w:sz w:val="28"/>
          <w:szCs w:val="28"/>
          <w:lang w:val="en-GB"/>
        </w:rPr>
        <w:t xml:space="preserve"> that </w:t>
      </w:r>
      <w:r w:rsidR="00881C85" w:rsidRPr="00B90969">
        <w:rPr>
          <w:rFonts w:ascii="Arial" w:hAnsi="Arial" w:cs="Arial"/>
          <w:bCs/>
          <w:sz w:val="28"/>
          <w:szCs w:val="28"/>
          <w:lang w:val="en-GB"/>
        </w:rPr>
        <w:t xml:space="preserve">different religions will have any different needs, experiences, priorities in relation to the </w:t>
      </w:r>
      <w:r w:rsidR="006E389D" w:rsidRPr="00B90969">
        <w:rPr>
          <w:rFonts w:ascii="Arial" w:hAnsi="Arial" w:cs="Arial"/>
          <w:bCs/>
          <w:sz w:val="28"/>
          <w:szCs w:val="28"/>
          <w:lang w:val="en-GB"/>
        </w:rPr>
        <w:t>policy</w:t>
      </w:r>
      <w:r w:rsidR="00881C85" w:rsidRPr="00B90969">
        <w:rPr>
          <w:rFonts w:ascii="Arial" w:hAnsi="Arial" w:cs="Arial"/>
          <w:bCs/>
          <w:sz w:val="28"/>
          <w:szCs w:val="28"/>
          <w:lang w:val="en-GB"/>
        </w:rPr>
        <w:t>.</w:t>
      </w:r>
    </w:p>
    <w:p w14:paraId="69EE0729" w14:textId="77777777" w:rsidR="00881C85" w:rsidRPr="00EE0051" w:rsidRDefault="00881C85" w:rsidP="00853D19">
      <w:pPr>
        <w:spacing w:line="360" w:lineRule="auto"/>
        <w:ind w:left="680"/>
        <w:rPr>
          <w:rFonts w:ascii="Arial" w:hAnsi="Arial" w:cs="Arial"/>
          <w:sz w:val="28"/>
          <w:szCs w:val="28"/>
        </w:rPr>
      </w:pPr>
    </w:p>
    <w:p w14:paraId="21C4C701" w14:textId="05A1BA6E" w:rsidR="00E654BB" w:rsidRPr="00EE0051" w:rsidRDefault="00E654BB" w:rsidP="00853D19">
      <w:pPr>
        <w:spacing w:line="360" w:lineRule="auto"/>
        <w:ind w:left="680"/>
        <w:rPr>
          <w:rFonts w:ascii="Arial" w:hAnsi="Arial" w:cs="Arial"/>
          <w:sz w:val="28"/>
          <w:szCs w:val="28"/>
        </w:rPr>
      </w:pPr>
      <w:r w:rsidRPr="00EE0051">
        <w:rPr>
          <w:rFonts w:ascii="Arial" w:hAnsi="Arial" w:cs="Arial"/>
          <w:sz w:val="28"/>
          <w:szCs w:val="28"/>
        </w:rPr>
        <w:t>Political Opinion</w:t>
      </w:r>
      <w:r w:rsidR="00881C85" w:rsidRPr="00EE0051">
        <w:rPr>
          <w:rFonts w:ascii="Arial" w:hAnsi="Arial" w:cs="Arial"/>
          <w:sz w:val="28"/>
          <w:szCs w:val="28"/>
        </w:rPr>
        <w:t>:</w:t>
      </w:r>
    </w:p>
    <w:p w14:paraId="69B0DBE6" w14:textId="55197988" w:rsidR="00E70CF3"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different political opinions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339B215C" w14:textId="77777777" w:rsidR="00881C85" w:rsidRPr="00EE0051" w:rsidRDefault="00881C85" w:rsidP="00853D19">
      <w:pPr>
        <w:spacing w:line="360" w:lineRule="auto"/>
        <w:ind w:left="680"/>
        <w:rPr>
          <w:rFonts w:ascii="Arial" w:hAnsi="Arial" w:cs="Arial"/>
          <w:sz w:val="28"/>
          <w:szCs w:val="28"/>
        </w:rPr>
      </w:pPr>
    </w:p>
    <w:p w14:paraId="682319BC" w14:textId="64714516" w:rsidR="00E654BB" w:rsidRPr="00EE0051" w:rsidRDefault="00E654BB" w:rsidP="00853D19">
      <w:pPr>
        <w:spacing w:line="360" w:lineRule="auto"/>
        <w:ind w:left="680"/>
        <w:rPr>
          <w:rFonts w:ascii="Arial" w:hAnsi="Arial" w:cs="Arial"/>
          <w:sz w:val="28"/>
          <w:szCs w:val="28"/>
        </w:rPr>
      </w:pPr>
      <w:r w:rsidRPr="00EE0051">
        <w:rPr>
          <w:rFonts w:ascii="Arial" w:hAnsi="Arial" w:cs="Arial"/>
          <w:sz w:val="28"/>
          <w:szCs w:val="28"/>
        </w:rPr>
        <w:t>Racial Group</w:t>
      </w:r>
      <w:r w:rsidR="00881C85" w:rsidRPr="00EE0051">
        <w:rPr>
          <w:rFonts w:ascii="Arial" w:hAnsi="Arial" w:cs="Arial"/>
          <w:sz w:val="28"/>
          <w:szCs w:val="28"/>
        </w:rPr>
        <w:t>:</w:t>
      </w:r>
    </w:p>
    <w:p w14:paraId="1E75A913" w14:textId="4F3F0485" w:rsidR="00E70CF3"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different racial groups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6B40C22E" w14:textId="77777777" w:rsidR="00881C85" w:rsidRPr="00EE0051" w:rsidRDefault="00881C85" w:rsidP="00853D19">
      <w:pPr>
        <w:spacing w:line="360" w:lineRule="auto"/>
        <w:ind w:left="680"/>
        <w:rPr>
          <w:rFonts w:ascii="Arial" w:hAnsi="Arial" w:cs="Arial"/>
          <w:sz w:val="28"/>
          <w:szCs w:val="28"/>
        </w:rPr>
      </w:pPr>
    </w:p>
    <w:p w14:paraId="79DDA63A" w14:textId="116A4EE1" w:rsidR="00B81BAD" w:rsidRPr="00EE0051" w:rsidRDefault="00B81BAD" w:rsidP="00853D19">
      <w:pPr>
        <w:spacing w:line="360" w:lineRule="auto"/>
        <w:ind w:left="680"/>
        <w:rPr>
          <w:rFonts w:ascii="Arial" w:hAnsi="Arial" w:cs="Arial"/>
          <w:sz w:val="28"/>
          <w:szCs w:val="28"/>
        </w:rPr>
      </w:pPr>
      <w:r w:rsidRPr="00EE0051">
        <w:rPr>
          <w:rFonts w:ascii="Arial" w:hAnsi="Arial" w:cs="Arial"/>
          <w:sz w:val="28"/>
          <w:szCs w:val="28"/>
        </w:rPr>
        <w:t>Age</w:t>
      </w:r>
      <w:r w:rsidR="00881C85" w:rsidRPr="00EE0051">
        <w:rPr>
          <w:rFonts w:ascii="Arial" w:hAnsi="Arial" w:cs="Arial"/>
          <w:sz w:val="28"/>
          <w:szCs w:val="28"/>
        </w:rPr>
        <w:t>:</w:t>
      </w:r>
    </w:p>
    <w:p w14:paraId="3823BAC9" w14:textId="0CA3ED05" w:rsidR="00881C85"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different age groups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59E21F1C" w14:textId="3D3ABBA6" w:rsidR="00881C85" w:rsidRPr="00EE0051" w:rsidRDefault="00881C85" w:rsidP="00853D19">
      <w:pPr>
        <w:spacing w:line="360" w:lineRule="auto"/>
        <w:ind w:left="680"/>
        <w:rPr>
          <w:rFonts w:ascii="Arial" w:hAnsi="Arial" w:cs="Arial"/>
          <w:sz w:val="28"/>
          <w:szCs w:val="28"/>
        </w:rPr>
      </w:pPr>
    </w:p>
    <w:p w14:paraId="17855EF4" w14:textId="0C3CDCAA" w:rsidR="00E654BB" w:rsidRPr="00EE0051" w:rsidRDefault="00E654BB" w:rsidP="00853D19">
      <w:pPr>
        <w:spacing w:line="360" w:lineRule="auto"/>
        <w:ind w:left="680"/>
        <w:rPr>
          <w:rFonts w:ascii="Arial" w:hAnsi="Arial" w:cs="Arial"/>
          <w:sz w:val="28"/>
          <w:szCs w:val="28"/>
        </w:rPr>
      </w:pPr>
      <w:r w:rsidRPr="00EE0051">
        <w:rPr>
          <w:rFonts w:ascii="Arial" w:hAnsi="Arial" w:cs="Arial"/>
          <w:sz w:val="28"/>
          <w:szCs w:val="28"/>
        </w:rPr>
        <w:t>Marital Status</w:t>
      </w:r>
      <w:r w:rsidR="00881C85" w:rsidRPr="00EE0051">
        <w:rPr>
          <w:rFonts w:ascii="Arial" w:hAnsi="Arial" w:cs="Arial"/>
          <w:sz w:val="28"/>
          <w:szCs w:val="28"/>
        </w:rPr>
        <w:t>:</w:t>
      </w:r>
      <w:r w:rsidRPr="00EE0051">
        <w:rPr>
          <w:rFonts w:ascii="Arial" w:hAnsi="Arial" w:cs="Arial"/>
          <w:sz w:val="28"/>
          <w:szCs w:val="28"/>
        </w:rPr>
        <w:t xml:space="preserve"> </w:t>
      </w:r>
    </w:p>
    <w:p w14:paraId="791A6487" w14:textId="3375EE06" w:rsidR="00881C85"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different marital statuses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3AC454A8" w14:textId="77777777" w:rsidR="00D41E0A" w:rsidRPr="00B90969" w:rsidRDefault="00D41E0A" w:rsidP="00853D19">
      <w:pPr>
        <w:pStyle w:val="ListParagraph"/>
        <w:spacing w:line="360" w:lineRule="auto"/>
        <w:ind w:left="1400"/>
        <w:rPr>
          <w:rFonts w:ascii="Arial" w:hAnsi="Arial" w:cs="Arial"/>
          <w:sz w:val="28"/>
          <w:szCs w:val="28"/>
        </w:rPr>
      </w:pPr>
    </w:p>
    <w:p w14:paraId="18F08B19" w14:textId="7286775A" w:rsidR="00D41E0A" w:rsidRPr="00EE0051" w:rsidRDefault="00AC6945" w:rsidP="00853D19">
      <w:pPr>
        <w:spacing w:line="360" w:lineRule="auto"/>
        <w:ind w:firstLine="142"/>
        <w:rPr>
          <w:rFonts w:ascii="Arial" w:hAnsi="Arial" w:cs="Arial"/>
          <w:bCs/>
          <w:sz w:val="28"/>
          <w:szCs w:val="28"/>
          <w:lang w:val="en-GB"/>
        </w:rPr>
      </w:pPr>
      <w:r w:rsidRPr="00EE0051">
        <w:rPr>
          <w:rFonts w:ascii="Arial" w:hAnsi="Arial" w:cs="Arial"/>
          <w:bCs/>
          <w:sz w:val="28"/>
          <w:szCs w:val="28"/>
          <w:lang w:val="en-GB"/>
        </w:rPr>
        <w:t xml:space="preserve">       </w:t>
      </w:r>
      <w:r w:rsidR="00E654BB" w:rsidRPr="00EE0051">
        <w:rPr>
          <w:rFonts w:ascii="Arial" w:hAnsi="Arial" w:cs="Arial"/>
          <w:sz w:val="28"/>
          <w:szCs w:val="28"/>
        </w:rPr>
        <w:t>Sexual Orientation</w:t>
      </w:r>
      <w:r w:rsidR="00881C85" w:rsidRPr="00EE0051">
        <w:rPr>
          <w:rFonts w:ascii="Arial" w:hAnsi="Arial" w:cs="Arial"/>
          <w:sz w:val="28"/>
          <w:szCs w:val="28"/>
        </w:rPr>
        <w:t>:</w:t>
      </w:r>
    </w:p>
    <w:p w14:paraId="563AFCC9" w14:textId="015C0C34" w:rsidR="00881C85"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different sexual orientations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3263C008" w14:textId="77777777" w:rsidR="00881C85" w:rsidRPr="00EE0051" w:rsidRDefault="00881C85" w:rsidP="00853D19">
      <w:pPr>
        <w:spacing w:line="360" w:lineRule="auto"/>
        <w:rPr>
          <w:rFonts w:ascii="Arial" w:hAnsi="Arial" w:cs="Arial"/>
          <w:sz w:val="28"/>
          <w:szCs w:val="28"/>
        </w:rPr>
      </w:pPr>
    </w:p>
    <w:p w14:paraId="564D15F3" w14:textId="2BF78675" w:rsidR="00B81BAD" w:rsidRPr="00B90969" w:rsidRDefault="00B81BAD" w:rsidP="00853D19">
      <w:pPr>
        <w:spacing w:line="360" w:lineRule="auto"/>
        <w:ind w:firstLine="709"/>
        <w:rPr>
          <w:rFonts w:ascii="Arial" w:hAnsi="Arial" w:cs="Arial"/>
          <w:sz w:val="28"/>
          <w:szCs w:val="28"/>
        </w:rPr>
      </w:pPr>
      <w:r w:rsidRPr="00EE0051">
        <w:rPr>
          <w:rFonts w:ascii="Arial" w:hAnsi="Arial" w:cs="Arial"/>
          <w:sz w:val="28"/>
          <w:szCs w:val="28"/>
        </w:rPr>
        <w:t xml:space="preserve">Men </w:t>
      </w:r>
      <w:r w:rsidR="00AC6945" w:rsidRPr="00EE0051">
        <w:rPr>
          <w:rFonts w:ascii="Arial" w:hAnsi="Arial" w:cs="Arial"/>
          <w:sz w:val="28"/>
          <w:szCs w:val="28"/>
        </w:rPr>
        <w:t>and</w:t>
      </w:r>
      <w:r w:rsidRPr="00EE0051">
        <w:rPr>
          <w:rFonts w:ascii="Arial" w:hAnsi="Arial" w:cs="Arial"/>
          <w:sz w:val="28"/>
          <w:szCs w:val="28"/>
        </w:rPr>
        <w:t xml:space="preserve"> Women Generally</w:t>
      </w:r>
      <w:r w:rsidR="00881C85" w:rsidRPr="00EE0051">
        <w:rPr>
          <w:rFonts w:ascii="Arial" w:hAnsi="Arial" w:cs="Arial"/>
          <w:sz w:val="28"/>
          <w:szCs w:val="28"/>
        </w:rPr>
        <w:t>:</w:t>
      </w:r>
    </w:p>
    <w:p w14:paraId="3BA9F225" w14:textId="7570A4AF" w:rsidR="00881C85"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men and woman generally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6D163154" w14:textId="77777777" w:rsidR="00881C85" w:rsidRPr="00EE0051" w:rsidRDefault="00CB14D6" w:rsidP="00853D19">
      <w:pPr>
        <w:spacing w:line="360" w:lineRule="auto"/>
        <w:rPr>
          <w:rFonts w:ascii="Arial" w:hAnsi="Arial" w:cs="Arial"/>
          <w:sz w:val="28"/>
          <w:szCs w:val="28"/>
        </w:rPr>
      </w:pPr>
      <w:r w:rsidRPr="00EE0051">
        <w:rPr>
          <w:rFonts w:ascii="Arial" w:hAnsi="Arial" w:cs="Arial"/>
          <w:sz w:val="28"/>
          <w:szCs w:val="28"/>
        </w:rPr>
        <w:t xml:space="preserve"> </w:t>
      </w:r>
    </w:p>
    <w:p w14:paraId="7EBC8167" w14:textId="4CC83AFC" w:rsidR="008E350A" w:rsidRPr="00EE0051" w:rsidRDefault="008E350A" w:rsidP="00853D19">
      <w:pPr>
        <w:spacing w:line="360" w:lineRule="auto"/>
        <w:ind w:firstLine="709"/>
        <w:rPr>
          <w:rFonts w:ascii="Arial" w:hAnsi="Arial" w:cs="Arial"/>
          <w:sz w:val="28"/>
          <w:szCs w:val="28"/>
        </w:rPr>
      </w:pPr>
      <w:r w:rsidRPr="00EE0051">
        <w:rPr>
          <w:rFonts w:ascii="Arial" w:hAnsi="Arial" w:cs="Arial"/>
          <w:sz w:val="28"/>
          <w:szCs w:val="28"/>
        </w:rPr>
        <w:t>Disability</w:t>
      </w:r>
      <w:r w:rsidR="00881C85" w:rsidRPr="00EE0051">
        <w:rPr>
          <w:rFonts w:ascii="Arial" w:hAnsi="Arial" w:cs="Arial"/>
          <w:sz w:val="28"/>
          <w:szCs w:val="28"/>
        </w:rPr>
        <w:t>:</w:t>
      </w:r>
    </w:p>
    <w:p w14:paraId="2964683C" w14:textId="016E6AC5" w:rsidR="00881C85" w:rsidRPr="00B90969" w:rsidRDefault="00881C85" w:rsidP="00853D19">
      <w:pPr>
        <w:pStyle w:val="ListParagraph"/>
        <w:spacing w:line="360" w:lineRule="auto"/>
        <w:ind w:left="709"/>
        <w:rPr>
          <w:rFonts w:ascii="Arial" w:hAnsi="Arial" w:cs="Arial"/>
          <w:sz w:val="28"/>
          <w:szCs w:val="28"/>
        </w:rPr>
      </w:pPr>
      <w:r w:rsidRPr="00B90969">
        <w:rPr>
          <w:rFonts w:ascii="Arial" w:hAnsi="Arial" w:cs="Arial"/>
          <w:bCs/>
          <w:sz w:val="28"/>
          <w:szCs w:val="28"/>
          <w:lang w:val="en-GB"/>
        </w:rPr>
        <w:t xml:space="preserve">There is no evidence that people with disabilities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2B747B1B" w14:textId="77777777" w:rsidR="00881C85" w:rsidRPr="00EE0051" w:rsidRDefault="00881C85" w:rsidP="00853D19">
      <w:pPr>
        <w:spacing w:line="360" w:lineRule="auto"/>
        <w:rPr>
          <w:rFonts w:ascii="Arial" w:hAnsi="Arial" w:cs="Arial"/>
          <w:sz w:val="28"/>
          <w:szCs w:val="28"/>
        </w:rPr>
      </w:pPr>
    </w:p>
    <w:p w14:paraId="326A5A28" w14:textId="0CF0D143" w:rsidR="00E654BB" w:rsidRPr="00EE0051" w:rsidRDefault="00E654BB" w:rsidP="00853D19">
      <w:pPr>
        <w:spacing w:line="360" w:lineRule="auto"/>
        <w:ind w:firstLine="709"/>
        <w:rPr>
          <w:rFonts w:ascii="Arial" w:hAnsi="Arial" w:cs="Arial"/>
          <w:sz w:val="28"/>
          <w:szCs w:val="28"/>
        </w:rPr>
      </w:pPr>
      <w:proofErr w:type="spellStart"/>
      <w:r w:rsidRPr="00EE0051">
        <w:rPr>
          <w:rFonts w:ascii="Arial" w:hAnsi="Arial" w:cs="Arial"/>
          <w:sz w:val="28"/>
          <w:szCs w:val="28"/>
        </w:rPr>
        <w:t>Dependants</w:t>
      </w:r>
      <w:proofErr w:type="spellEnd"/>
      <w:r w:rsidR="00881C85" w:rsidRPr="00EE0051">
        <w:rPr>
          <w:rFonts w:ascii="Arial" w:hAnsi="Arial" w:cs="Arial"/>
          <w:sz w:val="28"/>
          <w:szCs w:val="28"/>
        </w:rPr>
        <w:t>:</w:t>
      </w:r>
    </w:p>
    <w:p w14:paraId="78E15565" w14:textId="7960D48F" w:rsidR="00881C85" w:rsidRPr="00B90969" w:rsidRDefault="00881C85" w:rsidP="00853D19">
      <w:pPr>
        <w:pStyle w:val="ListParagraph"/>
        <w:spacing w:line="360" w:lineRule="auto"/>
        <w:ind w:left="709"/>
        <w:rPr>
          <w:rFonts w:ascii="Arial" w:hAnsi="Arial" w:cs="Arial"/>
          <w:bCs/>
          <w:sz w:val="28"/>
          <w:szCs w:val="28"/>
          <w:lang w:val="en-GB"/>
        </w:rPr>
      </w:pPr>
      <w:r w:rsidRPr="00B90969">
        <w:rPr>
          <w:rFonts w:ascii="Arial" w:hAnsi="Arial" w:cs="Arial"/>
          <w:bCs/>
          <w:sz w:val="28"/>
          <w:szCs w:val="28"/>
          <w:lang w:val="en-GB"/>
        </w:rPr>
        <w:t xml:space="preserve">There is no evidence that those of different dependant status will have any different needs, experiences, priorities in relation to the </w:t>
      </w:r>
      <w:r w:rsidR="006E389D" w:rsidRPr="00B90969">
        <w:rPr>
          <w:rFonts w:ascii="Arial" w:hAnsi="Arial" w:cs="Arial"/>
          <w:bCs/>
          <w:sz w:val="28"/>
          <w:szCs w:val="28"/>
          <w:lang w:val="en-GB"/>
        </w:rPr>
        <w:t>policy</w:t>
      </w:r>
      <w:r w:rsidRPr="00B90969">
        <w:rPr>
          <w:rFonts w:ascii="Arial" w:hAnsi="Arial" w:cs="Arial"/>
          <w:bCs/>
          <w:sz w:val="28"/>
          <w:szCs w:val="28"/>
          <w:lang w:val="en-GB"/>
        </w:rPr>
        <w:t>.</w:t>
      </w:r>
    </w:p>
    <w:p w14:paraId="4B208CA9" w14:textId="61BB8B03" w:rsidR="00B54FD1" w:rsidRDefault="00B54FD1" w:rsidP="00853D19">
      <w:pPr>
        <w:pStyle w:val="ListParagraph"/>
        <w:spacing w:line="360" w:lineRule="auto"/>
        <w:ind w:left="709"/>
        <w:rPr>
          <w:rFonts w:ascii="Arial" w:hAnsi="Arial" w:cs="Arial"/>
          <w:bCs/>
          <w:sz w:val="28"/>
          <w:szCs w:val="28"/>
          <w:lang w:val="en-GB"/>
        </w:rPr>
      </w:pPr>
    </w:p>
    <w:p w14:paraId="72D0E2EE" w14:textId="5E1E14D2" w:rsidR="00B54FD1" w:rsidRDefault="00B54FD1" w:rsidP="00853D19">
      <w:pPr>
        <w:pStyle w:val="ListParagraph"/>
        <w:spacing w:line="360" w:lineRule="auto"/>
        <w:ind w:left="709"/>
        <w:rPr>
          <w:rFonts w:ascii="Arial" w:hAnsi="Arial" w:cs="Arial"/>
          <w:bCs/>
          <w:sz w:val="28"/>
          <w:szCs w:val="28"/>
          <w:lang w:val="en-GB"/>
        </w:rPr>
      </w:pPr>
    </w:p>
    <w:p w14:paraId="43119946" w14:textId="2B1927A1" w:rsidR="00B54FD1" w:rsidRDefault="00B54FD1" w:rsidP="00853D19">
      <w:pPr>
        <w:pStyle w:val="ListParagraph"/>
        <w:spacing w:line="360" w:lineRule="auto"/>
        <w:ind w:left="709"/>
        <w:rPr>
          <w:rFonts w:ascii="Arial" w:hAnsi="Arial" w:cs="Arial"/>
          <w:bCs/>
          <w:sz w:val="28"/>
          <w:szCs w:val="28"/>
          <w:lang w:val="en-GB"/>
        </w:rPr>
      </w:pPr>
    </w:p>
    <w:p w14:paraId="590AE83E" w14:textId="4024CF56" w:rsidR="00B54FD1" w:rsidRPr="00B54FD1" w:rsidRDefault="00B54FD1" w:rsidP="00853D19">
      <w:pPr>
        <w:autoSpaceDE w:val="0"/>
        <w:autoSpaceDN w:val="0"/>
        <w:adjustRightInd w:val="0"/>
        <w:spacing w:after="0" w:line="360" w:lineRule="auto"/>
        <w:rPr>
          <w:rFonts w:ascii="Arial" w:hAnsi="Arial" w:cs="Arial"/>
          <w:sz w:val="28"/>
          <w:szCs w:val="28"/>
        </w:rPr>
      </w:pPr>
      <w:r>
        <w:rPr>
          <w:rFonts w:ascii="Arial" w:hAnsi="Arial" w:cs="Arial"/>
          <w:b/>
          <w:bCs/>
          <w:caps/>
          <w:color w:val="D60093"/>
          <w:sz w:val="32"/>
          <w:szCs w:val="32"/>
        </w:rPr>
        <w:lastRenderedPageBreak/>
        <w:t>Part two – screening questions</w:t>
      </w:r>
    </w:p>
    <w:p w14:paraId="61553ABA" w14:textId="77777777" w:rsidR="000019DC" w:rsidRDefault="000019DC" w:rsidP="00853D19">
      <w:pPr>
        <w:autoSpaceDE w:val="0"/>
        <w:autoSpaceDN w:val="0"/>
        <w:adjustRightInd w:val="0"/>
        <w:spacing w:after="0" w:line="360" w:lineRule="auto"/>
        <w:rPr>
          <w:rFonts w:ascii="Arial Bold" w:hAnsi="Arial Bold" w:cs="Arial"/>
          <w:b/>
          <w:caps/>
          <w:color w:val="000000" w:themeColor="text1"/>
          <w:sz w:val="28"/>
          <w:szCs w:val="28"/>
        </w:rPr>
      </w:pPr>
    </w:p>
    <w:p w14:paraId="127C67B8" w14:textId="7EDF8DF0" w:rsidR="00B54FD1" w:rsidRDefault="00B54FD1" w:rsidP="00853D19">
      <w:pPr>
        <w:autoSpaceDE w:val="0"/>
        <w:autoSpaceDN w:val="0"/>
        <w:adjustRightInd w:val="0"/>
        <w:spacing w:after="0" w:line="360" w:lineRule="auto"/>
        <w:rPr>
          <w:rFonts w:ascii="Arial" w:hAnsi="Arial" w:cs="Arial"/>
          <w:sz w:val="28"/>
          <w:szCs w:val="28"/>
        </w:rPr>
      </w:pPr>
      <w:r w:rsidRPr="002F007B">
        <w:rPr>
          <w:rFonts w:ascii="Arial Bold" w:hAnsi="Arial Bold" w:cs="Arial"/>
          <w:b/>
          <w:caps/>
          <w:color w:val="000000" w:themeColor="text1"/>
          <w:sz w:val="28"/>
          <w:szCs w:val="28"/>
        </w:rPr>
        <w:t>likely impact</w:t>
      </w:r>
    </w:p>
    <w:p w14:paraId="2ADBA5AD" w14:textId="10BB5EA6" w:rsidR="00B54FD1" w:rsidRDefault="00B54FD1" w:rsidP="00853D19">
      <w:pPr>
        <w:autoSpaceDE w:val="0"/>
        <w:autoSpaceDN w:val="0"/>
        <w:adjustRightInd w:val="0"/>
        <w:spacing w:after="0" w:line="360" w:lineRule="auto"/>
        <w:rPr>
          <w:rFonts w:ascii="Arial" w:hAnsi="Arial" w:cs="Arial"/>
          <w:sz w:val="28"/>
          <w:szCs w:val="28"/>
        </w:rPr>
      </w:pPr>
    </w:p>
    <w:p w14:paraId="476F94D8" w14:textId="1BA868EA" w:rsidR="00B54FD1" w:rsidRPr="00E70CF3" w:rsidRDefault="00B54FD1" w:rsidP="00853D19">
      <w:pPr>
        <w:autoSpaceDE w:val="0"/>
        <w:autoSpaceDN w:val="0"/>
        <w:adjustRightInd w:val="0"/>
        <w:spacing w:after="0" w:line="360" w:lineRule="auto"/>
        <w:ind w:left="567" w:hanging="499"/>
        <w:rPr>
          <w:rFonts w:ascii="Arial" w:hAnsi="Arial" w:cs="Arial"/>
          <w:sz w:val="28"/>
          <w:szCs w:val="28"/>
        </w:rPr>
      </w:pPr>
      <w:r>
        <w:rPr>
          <w:rFonts w:ascii="Arial" w:hAnsi="Arial" w:cs="Arial"/>
          <w:sz w:val="28"/>
          <w:szCs w:val="28"/>
        </w:rPr>
        <w:t xml:space="preserve">2.1 </w:t>
      </w:r>
      <w:r w:rsidRPr="00E70CF3">
        <w:rPr>
          <w:rFonts w:ascii="Arial" w:hAnsi="Arial" w:cs="Arial"/>
          <w:sz w:val="28"/>
          <w:szCs w:val="28"/>
        </w:rPr>
        <w:t xml:space="preserve">What is the likely impact of this </w:t>
      </w:r>
      <w:r>
        <w:rPr>
          <w:rFonts w:ascii="Arial" w:hAnsi="Arial" w:cs="Arial"/>
          <w:sz w:val="28"/>
          <w:szCs w:val="28"/>
        </w:rPr>
        <w:t>revised poli</w:t>
      </w:r>
      <w:r w:rsidRPr="00E70CF3">
        <w:rPr>
          <w:rFonts w:ascii="Arial" w:hAnsi="Arial" w:cs="Arial"/>
          <w:sz w:val="28"/>
          <w:szCs w:val="28"/>
        </w:rPr>
        <w:t>cy on equality of opportu</w:t>
      </w:r>
      <w:r>
        <w:rPr>
          <w:rFonts w:ascii="Arial" w:hAnsi="Arial" w:cs="Arial"/>
          <w:sz w:val="28"/>
          <w:szCs w:val="28"/>
        </w:rPr>
        <w:t xml:space="preserve">nity for each of the Section 75 </w:t>
      </w:r>
      <w:r w:rsidRPr="00E70CF3">
        <w:rPr>
          <w:rFonts w:ascii="Arial" w:hAnsi="Arial" w:cs="Arial"/>
          <w:sz w:val="28"/>
          <w:szCs w:val="28"/>
        </w:rPr>
        <w:t>equality categories?</w:t>
      </w:r>
    </w:p>
    <w:p w14:paraId="1EAE08C0" w14:textId="77777777" w:rsidR="00B54FD1" w:rsidRDefault="00B54FD1" w:rsidP="00853D19">
      <w:pPr>
        <w:autoSpaceDE w:val="0"/>
        <w:autoSpaceDN w:val="0"/>
        <w:adjustRightInd w:val="0"/>
        <w:spacing w:after="0" w:line="360" w:lineRule="auto"/>
        <w:rPr>
          <w:rFonts w:ascii="Arial" w:hAnsi="Arial" w:cs="Arial"/>
          <w:sz w:val="28"/>
          <w:szCs w:val="28"/>
        </w:rPr>
      </w:pPr>
    </w:p>
    <w:p w14:paraId="15925EE8" w14:textId="18D12C94"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Religious Belief:</w:t>
      </w:r>
      <w:r w:rsidRPr="00EE0051">
        <w:rPr>
          <w:rFonts w:ascii="Arial" w:hAnsi="Arial" w:cs="Arial"/>
          <w:sz w:val="28"/>
          <w:szCs w:val="28"/>
        </w:rPr>
        <w:tab/>
        <w:t xml:space="preserve"> </w:t>
      </w:r>
    </w:p>
    <w:p w14:paraId="44BEDBA9" w14:textId="680308CA" w:rsidR="00BA583E" w:rsidRPr="00B90969" w:rsidRDefault="00B54FD1" w:rsidP="00BA583E">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p>
    <w:p w14:paraId="5775093E" w14:textId="77777777" w:rsidR="00BA583E" w:rsidRPr="00B90969" w:rsidRDefault="00BA583E" w:rsidP="00BA583E">
      <w:pPr>
        <w:autoSpaceDE w:val="0"/>
        <w:autoSpaceDN w:val="0"/>
        <w:adjustRightInd w:val="0"/>
        <w:spacing w:after="0" w:line="360" w:lineRule="auto"/>
        <w:ind w:firstLine="567"/>
        <w:rPr>
          <w:rFonts w:ascii="Arial" w:hAnsi="Arial" w:cs="Arial"/>
          <w:sz w:val="28"/>
          <w:szCs w:val="28"/>
        </w:rPr>
      </w:pPr>
    </w:p>
    <w:p w14:paraId="128EBB73" w14:textId="395B5E63"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Political Opinion:</w:t>
      </w:r>
      <w:r w:rsidRPr="00EE0051">
        <w:rPr>
          <w:rFonts w:ascii="Arial" w:hAnsi="Arial" w:cs="Arial"/>
          <w:sz w:val="28"/>
          <w:szCs w:val="28"/>
        </w:rPr>
        <w:tab/>
        <w:t xml:space="preserve">            </w:t>
      </w:r>
    </w:p>
    <w:p w14:paraId="08B9F09D" w14:textId="41C9EEAE" w:rsidR="00B54FD1" w:rsidRPr="00B90969" w:rsidRDefault="00B54FD1" w:rsidP="00853D19">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p>
    <w:p w14:paraId="60507599" w14:textId="77777777" w:rsidR="00B54FD1" w:rsidRPr="00EE0051" w:rsidRDefault="00B54FD1" w:rsidP="00853D19">
      <w:pPr>
        <w:autoSpaceDE w:val="0"/>
        <w:autoSpaceDN w:val="0"/>
        <w:adjustRightInd w:val="0"/>
        <w:spacing w:after="0" w:line="360" w:lineRule="auto"/>
        <w:ind w:firstLine="567"/>
        <w:rPr>
          <w:rFonts w:ascii="Arial" w:hAnsi="Arial" w:cs="Arial"/>
          <w:sz w:val="28"/>
          <w:szCs w:val="28"/>
        </w:rPr>
      </w:pPr>
    </w:p>
    <w:p w14:paraId="09BC6220" w14:textId="645A875B"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Racial Group:</w:t>
      </w:r>
      <w:r w:rsidRPr="00EE0051">
        <w:rPr>
          <w:rFonts w:ascii="Arial" w:hAnsi="Arial" w:cs="Arial"/>
          <w:sz w:val="28"/>
          <w:szCs w:val="28"/>
        </w:rPr>
        <w:tab/>
        <w:t xml:space="preserve">                     </w:t>
      </w:r>
    </w:p>
    <w:p w14:paraId="610D062B" w14:textId="090078AE" w:rsidR="00B54FD1" w:rsidRPr="00B90969" w:rsidRDefault="00B54FD1" w:rsidP="00BA583E">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w:t>
      </w:r>
      <w:r w:rsidR="00853D19" w:rsidRPr="00B90969">
        <w:rPr>
          <w:rFonts w:ascii="Arial" w:hAnsi="Arial" w:cs="Arial"/>
          <w:sz w:val="28"/>
          <w:szCs w:val="28"/>
        </w:rPr>
        <w:t>pact on equality of opportunity.</w:t>
      </w:r>
    </w:p>
    <w:p w14:paraId="72225D2F" w14:textId="77777777" w:rsidR="00BA583E" w:rsidRPr="00B90969" w:rsidRDefault="00BA583E" w:rsidP="00BA583E">
      <w:pPr>
        <w:autoSpaceDE w:val="0"/>
        <w:autoSpaceDN w:val="0"/>
        <w:adjustRightInd w:val="0"/>
        <w:spacing w:after="0" w:line="360" w:lineRule="auto"/>
        <w:ind w:firstLine="567"/>
        <w:rPr>
          <w:rFonts w:ascii="Arial" w:hAnsi="Arial" w:cs="Arial"/>
          <w:sz w:val="28"/>
          <w:szCs w:val="28"/>
        </w:rPr>
      </w:pPr>
    </w:p>
    <w:p w14:paraId="4BB27B42" w14:textId="6E31FF28"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Age:</w:t>
      </w:r>
      <w:r w:rsidRPr="00EE0051">
        <w:rPr>
          <w:rFonts w:ascii="Arial" w:hAnsi="Arial" w:cs="Arial"/>
          <w:sz w:val="28"/>
          <w:szCs w:val="28"/>
        </w:rPr>
        <w:tab/>
        <w:t xml:space="preserve">                                        </w:t>
      </w:r>
    </w:p>
    <w:p w14:paraId="192F7270" w14:textId="26778F1F" w:rsidR="00B54FD1" w:rsidRPr="00B90969" w:rsidRDefault="00565A4C" w:rsidP="00555E65">
      <w:pPr>
        <w:autoSpaceDE w:val="0"/>
        <w:autoSpaceDN w:val="0"/>
        <w:adjustRightInd w:val="0"/>
        <w:spacing w:after="0" w:line="360" w:lineRule="auto"/>
        <w:ind w:left="567"/>
        <w:rPr>
          <w:rFonts w:ascii="Arial" w:hAnsi="Arial" w:cs="Arial"/>
          <w:sz w:val="28"/>
          <w:szCs w:val="28"/>
        </w:rPr>
      </w:pPr>
      <w:r>
        <w:rPr>
          <w:rFonts w:ascii="Arial" w:hAnsi="Arial" w:cs="Arial"/>
          <w:sz w:val="28"/>
          <w:szCs w:val="28"/>
        </w:rPr>
        <w:t>Yes</w:t>
      </w:r>
      <w:r w:rsidR="0043222D">
        <w:rPr>
          <w:rFonts w:ascii="Arial" w:hAnsi="Arial" w:cs="Arial"/>
          <w:sz w:val="28"/>
          <w:szCs w:val="28"/>
        </w:rPr>
        <w:t xml:space="preserve">, </w:t>
      </w:r>
      <w:r w:rsidRPr="00EA3231">
        <w:rPr>
          <w:rFonts w:ascii="Arial" w:hAnsi="Arial" w:cs="Arial"/>
          <w:sz w:val="28"/>
          <w:szCs w:val="28"/>
        </w:rPr>
        <w:t>the removal of discriminatory effects of unlawful age-based criteria from Northern Ireland statutory based pension scheme designs.</w:t>
      </w:r>
      <w:r>
        <w:rPr>
          <w:rFonts w:ascii="Arial" w:hAnsi="Arial" w:cs="Arial"/>
          <w:sz w:val="28"/>
          <w:szCs w:val="28"/>
        </w:rPr>
        <w:t xml:space="preserve">    </w:t>
      </w:r>
      <w:r w:rsidR="00B54FD1" w:rsidRPr="00B90969">
        <w:rPr>
          <w:rFonts w:ascii="Arial" w:hAnsi="Arial" w:cs="Arial"/>
          <w:sz w:val="28"/>
          <w:szCs w:val="28"/>
        </w:rPr>
        <w:t xml:space="preserve"> </w:t>
      </w:r>
    </w:p>
    <w:p w14:paraId="4C45F5E6" w14:textId="77777777" w:rsidR="00B54FD1" w:rsidRPr="00EE0051" w:rsidRDefault="00B54FD1" w:rsidP="00853D19">
      <w:pPr>
        <w:autoSpaceDE w:val="0"/>
        <w:autoSpaceDN w:val="0"/>
        <w:adjustRightInd w:val="0"/>
        <w:spacing w:after="0" w:line="360" w:lineRule="auto"/>
        <w:ind w:left="720" w:firstLine="567"/>
        <w:rPr>
          <w:rFonts w:ascii="Arial" w:hAnsi="Arial" w:cs="Arial"/>
          <w:sz w:val="28"/>
          <w:szCs w:val="28"/>
        </w:rPr>
      </w:pPr>
    </w:p>
    <w:p w14:paraId="32F74FC6" w14:textId="16279225"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Marital Status:</w:t>
      </w:r>
      <w:r w:rsidRPr="00EE0051">
        <w:rPr>
          <w:rFonts w:ascii="Arial" w:hAnsi="Arial" w:cs="Arial"/>
          <w:sz w:val="28"/>
          <w:szCs w:val="28"/>
        </w:rPr>
        <w:tab/>
        <w:t xml:space="preserve">                       </w:t>
      </w:r>
    </w:p>
    <w:p w14:paraId="54BC22E4" w14:textId="6875E6FC" w:rsidR="00B54FD1" w:rsidRPr="00B90969" w:rsidRDefault="00B54FD1" w:rsidP="00853D19">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p>
    <w:p w14:paraId="50935500" w14:textId="77777777" w:rsidR="00B54FD1" w:rsidRPr="00EE0051" w:rsidRDefault="00B54FD1" w:rsidP="00853D19">
      <w:pPr>
        <w:autoSpaceDE w:val="0"/>
        <w:autoSpaceDN w:val="0"/>
        <w:adjustRightInd w:val="0"/>
        <w:spacing w:after="0" w:line="360" w:lineRule="auto"/>
        <w:ind w:firstLine="567"/>
        <w:rPr>
          <w:rFonts w:ascii="Arial" w:hAnsi="Arial" w:cs="Arial"/>
          <w:sz w:val="28"/>
          <w:szCs w:val="28"/>
        </w:rPr>
      </w:pPr>
    </w:p>
    <w:p w14:paraId="3F30C87A" w14:textId="6BFF07BB"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Sexual Orientation</w:t>
      </w:r>
      <w:r w:rsidRPr="00EE0051">
        <w:rPr>
          <w:rFonts w:ascii="Arial" w:hAnsi="Arial" w:cs="Arial"/>
          <w:sz w:val="28"/>
          <w:szCs w:val="28"/>
        </w:rPr>
        <w:tab/>
        <w:t xml:space="preserve">:              </w:t>
      </w:r>
    </w:p>
    <w:p w14:paraId="4D87C43D" w14:textId="11AB4A3F" w:rsidR="00B54FD1" w:rsidRPr="00B90969" w:rsidRDefault="00B54FD1" w:rsidP="00853D19">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r w:rsidRPr="00B90969">
        <w:rPr>
          <w:rFonts w:ascii="Arial" w:hAnsi="Arial" w:cs="Arial"/>
          <w:sz w:val="28"/>
          <w:szCs w:val="28"/>
        </w:rPr>
        <w:t xml:space="preserve"> </w:t>
      </w:r>
    </w:p>
    <w:p w14:paraId="6C8042C8" w14:textId="77777777" w:rsidR="00B54FD1" w:rsidRPr="00EE0051" w:rsidRDefault="00B54FD1" w:rsidP="00853D19">
      <w:pPr>
        <w:autoSpaceDE w:val="0"/>
        <w:autoSpaceDN w:val="0"/>
        <w:adjustRightInd w:val="0"/>
        <w:spacing w:after="0" w:line="360" w:lineRule="auto"/>
        <w:ind w:left="720" w:firstLine="567"/>
        <w:rPr>
          <w:rFonts w:ascii="Arial" w:hAnsi="Arial" w:cs="Arial"/>
          <w:sz w:val="28"/>
          <w:szCs w:val="28"/>
        </w:rPr>
      </w:pPr>
    </w:p>
    <w:p w14:paraId="0F8EDEB5" w14:textId="5DDC7679"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 xml:space="preserve">Men </w:t>
      </w:r>
      <w:r w:rsidR="005653E1" w:rsidRPr="00EE0051">
        <w:rPr>
          <w:rFonts w:ascii="Arial" w:hAnsi="Arial" w:cs="Arial"/>
          <w:sz w:val="28"/>
          <w:szCs w:val="28"/>
        </w:rPr>
        <w:t>and</w:t>
      </w:r>
      <w:r w:rsidRPr="00EE0051">
        <w:rPr>
          <w:rFonts w:ascii="Arial" w:hAnsi="Arial" w:cs="Arial"/>
          <w:sz w:val="28"/>
          <w:szCs w:val="28"/>
        </w:rPr>
        <w:t xml:space="preserve"> Women Generally:</w:t>
      </w:r>
      <w:r w:rsidRPr="00EE0051">
        <w:rPr>
          <w:rFonts w:ascii="Arial" w:hAnsi="Arial" w:cs="Arial"/>
          <w:sz w:val="28"/>
          <w:szCs w:val="28"/>
        </w:rPr>
        <w:tab/>
        <w:t xml:space="preserve">      </w:t>
      </w:r>
    </w:p>
    <w:p w14:paraId="77027687" w14:textId="45379133" w:rsidR="00B54FD1" w:rsidRPr="00B90969" w:rsidRDefault="0043222D" w:rsidP="00555E65">
      <w:pPr>
        <w:autoSpaceDE w:val="0"/>
        <w:autoSpaceDN w:val="0"/>
        <w:adjustRightInd w:val="0"/>
        <w:spacing w:after="0" w:line="360" w:lineRule="auto"/>
        <w:ind w:left="567"/>
        <w:rPr>
          <w:rFonts w:ascii="Arial" w:hAnsi="Arial" w:cs="Arial"/>
          <w:sz w:val="28"/>
          <w:szCs w:val="28"/>
        </w:rPr>
      </w:pPr>
      <w:r>
        <w:rPr>
          <w:rFonts w:ascii="Arial" w:hAnsi="Arial" w:cs="Arial"/>
          <w:bCs/>
          <w:sz w:val="28"/>
          <w:szCs w:val="28"/>
          <w:lang w:val="en-GB"/>
        </w:rPr>
        <w:lastRenderedPageBreak/>
        <w:t>M</w:t>
      </w:r>
      <w:r w:rsidRPr="00EA3231">
        <w:rPr>
          <w:rFonts w:ascii="Arial" w:hAnsi="Arial" w:cs="Arial"/>
          <w:bCs/>
          <w:sz w:val="28"/>
          <w:szCs w:val="28"/>
          <w:lang w:val="en-GB"/>
        </w:rPr>
        <w:t>inor impacts for sex. These are incidental to the imperative of the policy revision which is to remedy unlawful discrimination identified by the courts in public service pension schemes since 1 April 2015 and to remove it for the future.  There are no unjustified adverse differential impacts for the section 75 groupings.</w:t>
      </w:r>
    </w:p>
    <w:p w14:paraId="348A22C3" w14:textId="77777777" w:rsidR="00B54FD1" w:rsidRPr="00EE0051" w:rsidRDefault="00B54FD1" w:rsidP="00853D19">
      <w:pPr>
        <w:autoSpaceDE w:val="0"/>
        <w:autoSpaceDN w:val="0"/>
        <w:adjustRightInd w:val="0"/>
        <w:spacing w:after="0" w:line="360" w:lineRule="auto"/>
        <w:ind w:firstLine="567"/>
        <w:rPr>
          <w:rFonts w:ascii="Arial" w:hAnsi="Arial" w:cs="Arial"/>
          <w:sz w:val="28"/>
          <w:szCs w:val="28"/>
        </w:rPr>
      </w:pPr>
    </w:p>
    <w:p w14:paraId="32646749" w14:textId="70B2A8BC" w:rsidR="00B54FD1" w:rsidRPr="00EE0051" w:rsidRDefault="00B54FD1" w:rsidP="00853D19">
      <w:pPr>
        <w:autoSpaceDE w:val="0"/>
        <w:autoSpaceDN w:val="0"/>
        <w:adjustRightInd w:val="0"/>
        <w:spacing w:after="0" w:line="360" w:lineRule="auto"/>
        <w:ind w:firstLine="567"/>
        <w:rPr>
          <w:rFonts w:ascii="Arial" w:hAnsi="Arial" w:cs="Arial"/>
          <w:sz w:val="28"/>
          <w:szCs w:val="28"/>
        </w:rPr>
      </w:pPr>
      <w:r w:rsidRPr="00EE0051">
        <w:rPr>
          <w:rFonts w:ascii="Arial" w:hAnsi="Arial" w:cs="Arial"/>
          <w:sz w:val="28"/>
          <w:szCs w:val="28"/>
        </w:rPr>
        <w:t>Disability:</w:t>
      </w:r>
      <w:r w:rsidRPr="00EE0051">
        <w:rPr>
          <w:rFonts w:ascii="Arial" w:hAnsi="Arial" w:cs="Arial"/>
          <w:sz w:val="28"/>
          <w:szCs w:val="28"/>
        </w:rPr>
        <w:tab/>
        <w:t xml:space="preserve">                                 </w:t>
      </w:r>
    </w:p>
    <w:p w14:paraId="50DB2A32" w14:textId="265959D9" w:rsidR="00B54FD1" w:rsidRPr="00B90969" w:rsidRDefault="00B54FD1" w:rsidP="00853D19">
      <w:pPr>
        <w:autoSpaceDE w:val="0"/>
        <w:autoSpaceDN w:val="0"/>
        <w:adjustRightInd w:val="0"/>
        <w:spacing w:after="0"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p>
    <w:p w14:paraId="02EE8F5E" w14:textId="77777777" w:rsidR="00B54FD1" w:rsidRPr="00EE0051" w:rsidRDefault="00B54FD1" w:rsidP="00853D19">
      <w:pPr>
        <w:autoSpaceDE w:val="0"/>
        <w:autoSpaceDN w:val="0"/>
        <w:adjustRightInd w:val="0"/>
        <w:spacing w:after="0" w:line="360" w:lineRule="auto"/>
        <w:ind w:firstLine="567"/>
        <w:rPr>
          <w:rFonts w:ascii="Arial" w:hAnsi="Arial" w:cs="Arial"/>
          <w:sz w:val="28"/>
          <w:szCs w:val="28"/>
        </w:rPr>
      </w:pPr>
    </w:p>
    <w:p w14:paraId="14FEBC67" w14:textId="21C51D67" w:rsidR="00B54FD1" w:rsidRPr="00EE0051" w:rsidRDefault="00B54FD1" w:rsidP="00853D19">
      <w:pPr>
        <w:autoSpaceDE w:val="0"/>
        <w:autoSpaceDN w:val="0"/>
        <w:adjustRightInd w:val="0"/>
        <w:spacing w:after="0" w:line="360" w:lineRule="auto"/>
        <w:ind w:firstLine="567"/>
        <w:rPr>
          <w:rFonts w:ascii="Arial" w:hAnsi="Arial" w:cs="Arial"/>
          <w:sz w:val="28"/>
          <w:szCs w:val="28"/>
        </w:rPr>
      </w:pPr>
      <w:proofErr w:type="spellStart"/>
      <w:r w:rsidRPr="00EE0051">
        <w:rPr>
          <w:rFonts w:ascii="Arial" w:hAnsi="Arial" w:cs="Arial"/>
          <w:sz w:val="28"/>
          <w:szCs w:val="28"/>
        </w:rPr>
        <w:t>Dependants</w:t>
      </w:r>
      <w:proofErr w:type="spellEnd"/>
      <w:r w:rsidRPr="00EE0051">
        <w:rPr>
          <w:rFonts w:ascii="Arial" w:hAnsi="Arial" w:cs="Arial"/>
          <w:sz w:val="28"/>
          <w:szCs w:val="28"/>
        </w:rPr>
        <w:t>:</w:t>
      </w:r>
      <w:r w:rsidRPr="00EE0051">
        <w:rPr>
          <w:rFonts w:ascii="Arial" w:hAnsi="Arial" w:cs="Arial"/>
          <w:sz w:val="28"/>
          <w:szCs w:val="28"/>
        </w:rPr>
        <w:tab/>
        <w:t xml:space="preserve">                         </w:t>
      </w:r>
    </w:p>
    <w:p w14:paraId="78E1E8F7" w14:textId="58E19764" w:rsidR="00B54FD1" w:rsidRPr="00B90969" w:rsidRDefault="00B54FD1" w:rsidP="00853D19">
      <w:pPr>
        <w:spacing w:line="360" w:lineRule="auto"/>
        <w:ind w:firstLine="567"/>
        <w:rPr>
          <w:rFonts w:ascii="Arial" w:hAnsi="Arial" w:cs="Arial"/>
          <w:sz w:val="28"/>
          <w:szCs w:val="28"/>
        </w:rPr>
      </w:pPr>
      <w:r w:rsidRPr="00B90969">
        <w:rPr>
          <w:rFonts w:ascii="Arial" w:hAnsi="Arial" w:cs="Arial"/>
          <w:sz w:val="28"/>
          <w:szCs w:val="28"/>
        </w:rPr>
        <w:t>No impact on equality of opportunity</w:t>
      </w:r>
      <w:r w:rsidR="00853D19" w:rsidRPr="00B90969">
        <w:rPr>
          <w:rFonts w:ascii="Arial" w:hAnsi="Arial" w:cs="Arial"/>
          <w:sz w:val="28"/>
          <w:szCs w:val="28"/>
        </w:rPr>
        <w:t>.</w:t>
      </w:r>
    </w:p>
    <w:p w14:paraId="3DD7E8ED" w14:textId="77777777" w:rsidR="00E70CF3" w:rsidRPr="00CB14D6" w:rsidRDefault="00E70CF3" w:rsidP="00E70CF3">
      <w:pPr>
        <w:rPr>
          <w:rFonts w:ascii="Arial" w:hAnsi="Arial" w:cs="Arial"/>
          <w:b/>
          <w:color w:val="FF0000"/>
          <w:sz w:val="24"/>
          <w:szCs w:val="24"/>
        </w:rPr>
      </w:pPr>
    </w:p>
    <w:p w14:paraId="7999828B" w14:textId="77777777" w:rsidR="007224E9" w:rsidRDefault="00E42855" w:rsidP="007224E9">
      <w:r>
        <w:rPr>
          <w:rFonts w:ascii="Arial" w:hAnsi="Arial" w:cs="Arial"/>
          <w:b/>
          <w:sz w:val="24"/>
          <w:szCs w:val="24"/>
        </w:rPr>
        <w:br w:type="page"/>
      </w:r>
    </w:p>
    <w:p w14:paraId="595A14E0" w14:textId="226CD72D" w:rsidR="002F007B" w:rsidRDefault="002F007B" w:rsidP="007224E9">
      <w:pPr>
        <w:rPr>
          <w:rFonts w:ascii="Arial" w:hAnsi="Arial" w:cs="Arial"/>
          <w:b/>
          <w:bCs/>
          <w:caps/>
          <w:sz w:val="28"/>
          <w:szCs w:val="28"/>
        </w:rPr>
      </w:pPr>
      <w:r w:rsidRPr="009B31C7">
        <w:rPr>
          <w:rFonts w:ascii="Arial" w:hAnsi="Arial" w:cs="Arial"/>
          <w:b/>
          <w:bCs/>
          <w:caps/>
          <w:sz w:val="28"/>
          <w:szCs w:val="28"/>
        </w:rPr>
        <w:lastRenderedPageBreak/>
        <w:t xml:space="preserve">opportunities to better promote equality of opportunity </w:t>
      </w:r>
    </w:p>
    <w:p w14:paraId="4487AC98" w14:textId="77777777" w:rsidR="000019DC" w:rsidRPr="007224E9" w:rsidRDefault="000019DC" w:rsidP="007224E9"/>
    <w:p w14:paraId="6FDFB701" w14:textId="77777777" w:rsidR="002F007B" w:rsidRDefault="002F007B" w:rsidP="00853D19">
      <w:pPr>
        <w:spacing w:after="0" w:line="360" w:lineRule="auto"/>
        <w:ind w:left="680" w:hanging="680"/>
        <w:rPr>
          <w:rFonts w:ascii="Arial" w:hAnsi="Arial" w:cs="Arial"/>
          <w:sz w:val="28"/>
        </w:rPr>
      </w:pPr>
      <w:r>
        <w:rPr>
          <w:rFonts w:ascii="Arial" w:hAnsi="Arial" w:cs="Arial"/>
          <w:sz w:val="28"/>
        </w:rPr>
        <w:t>2.</w:t>
      </w:r>
      <w:r w:rsidRPr="002F007B">
        <w:rPr>
          <w:rFonts w:ascii="Arial" w:hAnsi="Arial" w:cs="Arial"/>
          <w:sz w:val="28"/>
        </w:rPr>
        <w:t>2    Are there opportunities to better promote equality of opportunity for</w:t>
      </w:r>
      <w:r>
        <w:rPr>
          <w:rFonts w:ascii="Arial" w:hAnsi="Arial" w:cs="Arial"/>
          <w:sz w:val="28"/>
        </w:rPr>
        <w:t xml:space="preserve"> </w:t>
      </w:r>
      <w:r w:rsidRPr="002F007B">
        <w:rPr>
          <w:rFonts w:ascii="Arial" w:hAnsi="Arial" w:cs="Arial"/>
          <w:sz w:val="28"/>
        </w:rPr>
        <w:t>people within the Section 75 equality categories?</w:t>
      </w:r>
    </w:p>
    <w:p w14:paraId="747C9533" w14:textId="6E1B5801" w:rsidR="002F007B" w:rsidRDefault="002F007B" w:rsidP="00853D19">
      <w:pPr>
        <w:spacing w:after="0" w:line="360" w:lineRule="auto"/>
        <w:rPr>
          <w:rFonts w:ascii="Arial" w:hAnsi="Arial" w:cs="Arial"/>
          <w:sz w:val="28"/>
        </w:rPr>
      </w:pPr>
    </w:p>
    <w:p w14:paraId="44A8418E" w14:textId="1E14628B" w:rsidR="00983F99" w:rsidRPr="00D74A8A" w:rsidRDefault="002F007B" w:rsidP="006E389D">
      <w:pPr>
        <w:spacing w:before="120" w:after="120" w:line="360" w:lineRule="auto"/>
        <w:ind w:left="709"/>
        <w:rPr>
          <w:rFonts w:ascii="Arial" w:hAnsi="Arial" w:cs="Arial"/>
          <w:sz w:val="28"/>
          <w:szCs w:val="28"/>
        </w:rPr>
      </w:pPr>
      <w:r w:rsidRPr="00D74A8A">
        <w:rPr>
          <w:rFonts w:ascii="Arial" w:hAnsi="Arial" w:cs="Arial"/>
          <w:sz w:val="28"/>
          <w:szCs w:val="28"/>
        </w:rPr>
        <w:t>Religious Belief</w:t>
      </w:r>
      <w:r w:rsidR="00853D19" w:rsidRPr="00D74A8A">
        <w:rPr>
          <w:rFonts w:ascii="Arial" w:hAnsi="Arial" w:cs="Arial"/>
          <w:sz w:val="28"/>
          <w:szCs w:val="28"/>
        </w:rPr>
        <w:t>:</w:t>
      </w:r>
      <w:r w:rsidRPr="00D74A8A">
        <w:rPr>
          <w:rFonts w:ascii="Arial" w:hAnsi="Arial" w:cs="Arial"/>
          <w:sz w:val="28"/>
          <w:szCs w:val="28"/>
        </w:rPr>
        <w:tab/>
        <w:t xml:space="preserve">                     </w:t>
      </w:r>
    </w:p>
    <w:p w14:paraId="20E9C77E" w14:textId="2055A633" w:rsidR="002F007B" w:rsidRPr="00B90969" w:rsidRDefault="008470CF" w:rsidP="006E389D">
      <w:pPr>
        <w:spacing w:before="120" w:after="120" w:line="360" w:lineRule="auto"/>
        <w:ind w:left="709"/>
        <w:rPr>
          <w:rFonts w:ascii="Arial" w:hAnsi="Arial" w:cs="Arial"/>
          <w:sz w:val="28"/>
          <w:szCs w:val="28"/>
        </w:rPr>
      </w:pPr>
      <w:r w:rsidRPr="00B90969">
        <w:rPr>
          <w:rFonts w:ascii="Arial" w:hAnsi="Arial" w:cs="Arial"/>
          <w:sz w:val="28"/>
          <w:szCs w:val="28"/>
        </w:rPr>
        <w:t xml:space="preserve">No – The </w:t>
      </w:r>
      <w:r w:rsidR="006E389D"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w:t>
      </w:r>
      <w:r w:rsidR="006E389D" w:rsidRPr="00B90969">
        <w:rPr>
          <w:rFonts w:ascii="Arial" w:hAnsi="Arial" w:cs="Arial"/>
          <w:sz w:val="28"/>
          <w:szCs w:val="28"/>
        </w:rPr>
        <w:t>be implemented</w:t>
      </w:r>
      <w:r w:rsidRPr="00B90969">
        <w:rPr>
          <w:rFonts w:ascii="Arial" w:hAnsi="Arial" w:cs="Arial"/>
          <w:sz w:val="28"/>
          <w:szCs w:val="28"/>
        </w:rPr>
        <w:t xml:space="preserve">. This will rectify the discrimination identified in public service pension schemes from 1 April 2015. </w:t>
      </w:r>
      <w:r w:rsidR="003E2783" w:rsidRPr="00D74A8A">
        <w:rPr>
          <w:rFonts w:ascii="Arial" w:hAnsi="Arial" w:cs="Arial"/>
          <w:sz w:val="28"/>
          <w:szCs w:val="28"/>
        </w:rPr>
        <w:t xml:space="preserve">                                           </w:t>
      </w:r>
    </w:p>
    <w:p w14:paraId="25CE7F41" w14:textId="77777777" w:rsidR="006E389D" w:rsidRPr="00D74A8A" w:rsidRDefault="006E389D" w:rsidP="006E389D">
      <w:pPr>
        <w:spacing w:before="120" w:after="120" w:line="360" w:lineRule="auto"/>
        <w:ind w:left="709"/>
        <w:rPr>
          <w:rFonts w:ascii="Arial" w:hAnsi="Arial" w:cs="Arial"/>
          <w:sz w:val="28"/>
          <w:szCs w:val="28"/>
        </w:rPr>
      </w:pPr>
    </w:p>
    <w:p w14:paraId="3A49B171" w14:textId="10263BBD" w:rsidR="00983F99" w:rsidRPr="00D74A8A" w:rsidRDefault="002F007B" w:rsidP="006E389D">
      <w:pPr>
        <w:spacing w:before="120" w:after="120" w:line="360" w:lineRule="auto"/>
        <w:ind w:left="709"/>
        <w:rPr>
          <w:rFonts w:ascii="Arial" w:hAnsi="Arial" w:cs="Arial"/>
          <w:sz w:val="28"/>
          <w:szCs w:val="28"/>
        </w:rPr>
      </w:pPr>
      <w:r w:rsidRPr="00D74A8A">
        <w:rPr>
          <w:rFonts w:ascii="Arial" w:hAnsi="Arial" w:cs="Arial"/>
          <w:sz w:val="28"/>
          <w:szCs w:val="28"/>
        </w:rPr>
        <w:t>Political Opinion</w:t>
      </w:r>
      <w:r w:rsidR="00853D19" w:rsidRPr="00D74A8A">
        <w:rPr>
          <w:rFonts w:ascii="Arial" w:hAnsi="Arial" w:cs="Arial"/>
          <w:sz w:val="28"/>
          <w:szCs w:val="28"/>
        </w:rPr>
        <w:t>:</w:t>
      </w:r>
      <w:r w:rsidRPr="00D74A8A">
        <w:rPr>
          <w:rFonts w:ascii="Arial" w:hAnsi="Arial" w:cs="Arial"/>
          <w:sz w:val="28"/>
          <w:szCs w:val="28"/>
        </w:rPr>
        <w:tab/>
        <w:t xml:space="preserve">            </w:t>
      </w:r>
      <w:r w:rsidR="003E2783" w:rsidRPr="00D74A8A">
        <w:rPr>
          <w:rFonts w:ascii="Arial" w:hAnsi="Arial" w:cs="Arial"/>
          <w:sz w:val="28"/>
          <w:szCs w:val="28"/>
        </w:rPr>
        <w:t xml:space="preserve">       </w:t>
      </w:r>
    </w:p>
    <w:p w14:paraId="35A841B0" w14:textId="6BC9C6E5" w:rsidR="003E2783" w:rsidRPr="00D74A8A" w:rsidRDefault="006E389D" w:rsidP="006E389D">
      <w:pPr>
        <w:autoSpaceDE w:val="0"/>
        <w:autoSpaceDN w:val="0"/>
        <w:adjustRightInd w:val="0"/>
        <w:spacing w:after="0" w:line="360" w:lineRule="auto"/>
        <w:ind w:left="709"/>
        <w:rPr>
          <w:rFonts w:ascii="Arial" w:hAnsi="Arial" w:cs="Arial"/>
          <w:sz w:val="28"/>
          <w:szCs w:val="28"/>
        </w:rPr>
      </w:pPr>
      <w:r w:rsidRPr="00B90969">
        <w:rPr>
          <w:rFonts w:ascii="Arial" w:hAnsi="Arial" w:cs="Arial"/>
          <w:sz w:val="28"/>
          <w:szCs w:val="28"/>
        </w:rPr>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480C04F0" w14:textId="77777777" w:rsidR="006E389D" w:rsidRPr="00D74A8A" w:rsidRDefault="006E389D" w:rsidP="006E389D">
      <w:pPr>
        <w:spacing w:before="120" w:after="120" w:line="360" w:lineRule="auto"/>
        <w:ind w:left="709"/>
        <w:rPr>
          <w:rFonts w:ascii="Arial" w:hAnsi="Arial" w:cs="Arial"/>
          <w:sz w:val="28"/>
          <w:szCs w:val="28"/>
        </w:rPr>
      </w:pPr>
    </w:p>
    <w:p w14:paraId="7F6C12EC" w14:textId="7E98D40D" w:rsidR="00983F99" w:rsidRPr="00D74A8A" w:rsidRDefault="002F007B" w:rsidP="006E389D">
      <w:pPr>
        <w:spacing w:before="120" w:after="120" w:line="360" w:lineRule="auto"/>
        <w:ind w:left="709"/>
        <w:rPr>
          <w:rFonts w:ascii="Arial" w:hAnsi="Arial" w:cs="Arial"/>
          <w:sz w:val="28"/>
          <w:szCs w:val="28"/>
        </w:rPr>
      </w:pPr>
      <w:r w:rsidRPr="00D74A8A">
        <w:rPr>
          <w:rFonts w:ascii="Arial" w:hAnsi="Arial" w:cs="Arial"/>
          <w:sz w:val="28"/>
          <w:szCs w:val="28"/>
        </w:rPr>
        <w:t>Racial Group</w:t>
      </w:r>
      <w:r w:rsidR="00853D19" w:rsidRPr="00D74A8A">
        <w:rPr>
          <w:rFonts w:ascii="Arial" w:hAnsi="Arial" w:cs="Arial"/>
          <w:sz w:val="28"/>
          <w:szCs w:val="28"/>
        </w:rPr>
        <w:t>:</w:t>
      </w:r>
      <w:r w:rsidRPr="00D74A8A">
        <w:rPr>
          <w:rFonts w:ascii="Arial" w:hAnsi="Arial" w:cs="Arial"/>
          <w:sz w:val="28"/>
          <w:szCs w:val="28"/>
        </w:rPr>
        <w:tab/>
        <w:t xml:space="preserve">                      </w:t>
      </w:r>
    </w:p>
    <w:p w14:paraId="311EED00" w14:textId="50242318" w:rsidR="003E2783" w:rsidRPr="00D74A8A" w:rsidRDefault="006E389D" w:rsidP="006E389D">
      <w:pPr>
        <w:autoSpaceDE w:val="0"/>
        <w:autoSpaceDN w:val="0"/>
        <w:adjustRightInd w:val="0"/>
        <w:spacing w:after="0" w:line="360" w:lineRule="auto"/>
        <w:ind w:left="709"/>
        <w:rPr>
          <w:rFonts w:ascii="Arial" w:hAnsi="Arial" w:cs="Arial"/>
          <w:sz w:val="28"/>
          <w:szCs w:val="28"/>
        </w:rPr>
      </w:pPr>
      <w:r w:rsidRPr="00B90969">
        <w:rPr>
          <w:rFonts w:ascii="Arial" w:hAnsi="Arial" w:cs="Arial"/>
          <w:sz w:val="28"/>
          <w:szCs w:val="28"/>
        </w:rPr>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03CD85F6" w14:textId="77777777" w:rsidR="006E389D" w:rsidRPr="00D74A8A" w:rsidRDefault="006E389D" w:rsidP="006E389D">
      <w:pPr>
        <w:autoSpaceDE w:val="0"/>
        <w:autoSpaceDN w:val="0"/>
        <w:adjustRightInd w:val="0"/>
        <w:spacing w:after="0" w:line="360" w:lineRule="auto"/>
        <w:ind w:left="709"/>
        <w:rPr>
          <w:rFonts w:ascii="Arial" w:hAnsi="Arial" w:cs="Arial"/>
          <w:sz w:val="28"/>
          <w:szCs w:val="28"/>
        </w:rPr>
      </w:pPr>
    </w:p>
    <w:p w14:paraId="741C038B" w14:textId="480F08B3" w:rsidR="00983F99" w:rsidRPr="00D74A8A" w:rsidRDefault="003E2783" w:rsidP="006E389D">
      <w:pPr>
        <w:autoSpaceDE w:val="0"/>
        <w:autoSpaceDN w:val="0"/>
        <w:adjustRightInd w:val="0"/>
        <w:spacing w:after="0" w:line="360" w:lineRule="auto"/>
        <w:ind w:left="709"/>
        <w:rPr>
          <w:rFonts w:ascii="Arial" w:hAnsi="Arial" w:cs="Arial"/>
          <w:sz w:val="28"/>
          <w:szCs w:val="28"/>
        </w:rPr>
      </w:pPr>
      <w:r w:rsidRPr="00D74A8A">
        <w:rPr>
          <w:rFonts w:ascii="Arial" w:hAnsi="Arial" w:cs="Arial"/>
          <w:sz w:val="28"/>
          <w:szCs w:val="28"/>
        </w:rPr>
        <w:t>Age</w:t>
      </w:r>
      <w:r w:rsidR="00853D19" w:rsidRPr="00D74A8A">
        <w:rPr>
          <w:rFonts w:ascii="Arial" w:hAnsi="Arial" w:cs="Arial"/>
          <w:sz w:val="28"/>
          <w:szCs w:val="28"/>
        </w:rPr>
        <w:t>:</w:t>
      </w:r>
      <w:r w:rsidR="002F007B" w:rsidRPr="00D74A8A">
        <w:rPr>
          <w:rFonts w:ascii="Arial" w:hAnsi="Arial" w:cs="Arial"/>
          <w:sz w:val="28"/>
          <w:szCs w:val="28"/>
        </w:rPr>
        <w:tab/>
        <w:t xml:space="preserve">                                        </w:t>
      </w:r>
    </w:p>
    <w:p w14:paraId="1C281089" w14:textId="361EC4EC" w:rsidR="006E389D" w:rsidRPr="00D74A8A" w:rsidRDefault="0043222D" w:rsidP="006E389D">
      <w:pPr>
        <w:autoSpaceDE w:val="0"/>
        <w:autoSpaceDN w:val="0"/>
        <w:adjustRightInd w:val="0"/>
        <w:spacing w:after="0" w:line="360" w:lineRule="auto"/>
        <w:ind w:left="709"/>
        <w:rPr>
          <w:rFonts w:ascii="Arial" w:hAnsi="Arial" w:cs="Arial"/>
          <w:sz w:val="28"/>
          <w:szCs w:val="28"/>
        </w:rPr>
      </w:pPr>
      <w:r>
        <w:rPr>
          <w:rFonts w:ascii="Arial" w:hAnsi="Arial" w:cs="Arial"/>
          <w:sz w:val="28"/>
          <w:szCs w:val="28"/>
        </w:rPr>
        <w:t xml:space="preserve">Yes, </w:t>
      </w:r>
      <w:r w:rsidRPr="00EA3231">
        <w:rPr>
          <w:rFonts w:ascii="Arial" w:hAnsi="Arial" w:cs="Arial"/>
          <w:sz w:val="28"/>
          <w:szCs w:val="28"/>
        </w:rPr>
        <w:t>the removal of discriminatory effects of unlawful age-based criteria from Northern Ireland statutory based pension scheme designs.</w:t>
      </w:r>
      <w:r>
        <w:rPr>
          <w:rFonts w:ascii="Arial" w:hAnsi="Arial" w:cs="Arial"/>
          <w:sz w:val="28"/>
          <w:szCs w:val="28"/>
        </w:rPr>
        <w:t xml:space="preserve">    </w:t>
      </w:r>
      <w:r w:rsidRPr="00EA3231">
        <w:rPr>
          <w:rFonts w:ascii="Arial" w:hAnsi="Arial" w:cs="Arial"/>
          <w:sz w:val="28"/>
          <w:szCs w:val="28"/>
        </w:rPr>
        <w:t xml:space="preserve"> </w:t>
      </w:r>
    </w:p>
    <w:p w14:paraId="642A664B" w14:textId="77777777" w:rsidR="00555E65" w:rsidRDefault="00555E65" w:rsidP="006E389D">
      <w:pPr>
        <w:autoSpaceDE w:val="0"/>
        <w:autoSpaceDN w:val="0"/>
        <w:adjustRightInd w:val="0"/>
        <w:spacing w:after="0" w:line="360" w:lineRule="auto"/>
        <w:ind w:left="709"/>
        <w:rPr>
          <w:rFonts w:ascii="Arial" w:hAnsi="Arial" w:cs="Arial"/>
          <w:sz w:val="28"/>
          <w:szCs w:val="28"/>
        </w:rPr>
      </w:pPr>
    </w:p>
    <w:p w14:paraId="66C91D6C" w14:textId="79A904CF" w:rsidR="00983F99" w:rsidRPr="00D74A8A" w:rsidRDefault="002F007B" w:rsidP="006E389D">
      <w:pPr>
        <w:autoSpaceDE w:val="0"/>
        <w:autoSpaceDN w:val="0"/>
        <w:adjustRightInd w:val="0"/>
        <w:spacing w:after="0" w:line="360" w:lineRule="auto"/>
        <w:ind w:left="709"/>
        <w:rPr>
          <w:rFonts w:ascii="Arial" w:hAnsi="Arial" w:cs="Arial"/>
          <w:sz w:val="28"/>
          <w:szCs w:val="28"/>
        </w:rPr>
      </w:pPr>
      <w:r w:rsidRPr="00D74A8A">
        <w:rPr>
          <w:rFonts w:ascii="Arial" w:hAnsi="Arial" w:cs="Arial"/>
          <w:sz w:val="28"/>
          <w:szCs w:val="28"/>
        </w:rPr>
        <w:t>Marital Status</w:t>
      </w:r>
      <w:r w:rsidR="00853D19" w:rsidRPr="00D74A8A">
        <w:rPr>
          <w:rFonts w:ascii="Arial" w:hAnsi="Arial" w:cs="Arial"/>
          <w:sz w:val="28"/>
          <w:szCs w:val="28"/>
        </w:rPr>
        <w:t>:</w:t>
      </w:r>
      <w:r w:rsidRPr="00D74A8A">
        <w:rPr>
          <w:rFonts w:ascii="Arial" w:hAnsi="Arial" w:cs="Arial"/>
          <w:sz w:val="28"/>
          <w:szCs w:val="28"/>
        </w:rPr>
        <w:tab/>
        <w:t xml:space="preserve">                       </w:t>
      </w:r>
    </w:p>
    <w:p w14:paraId="01A062A1" w14:textId="53CE6CC6" w:rsidR="003E2783" w:rsidRPr="00D74A8A" w:rsidRDefault="006E389D" w:rsidP="006E389D">
      <w:pPr>
        <w:autoSpaceDE w:val="0"/>
        <w:autoSpaceDN w:val="0"/>
        <w:adjustRightInd w:val="0"/>
        <w:spacing w:after="0" w:line="360" w:lineRule="auto"/>
        <w:ind w:left="709"/>
        <w:rPr>
          <w:rFonts w:ascii="Arial" w:hAnsi="Arial" w:cs="Arial"/>
          <w:sz w:val="28"/>
          <w:szCs w:val="28"/>
        </w:rPr>
      </w:pPr>
      <w:r w:rsidRPr="00B90969">
        <w:rPr>
          <w:rFonts w:ascii="Arial" w:hAnsi="Arial" w:cs="Arial"/>
          <w:sz w:val="28"/>
          <w:szCs w:val="28"/>
        </w:rPr>
        <w:lastRenderedPageBreak/>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38F5F74B" w14:textId="77777777" w:rsidR="006E389D" w:rsidRPr="00D74A8A" w:rsidRDefault="006E389D" w:rsidP="006E389D">
      <w:pPr>
        <w:spacing w:before="120" w:after="120" w:line="360" w:lineRule="auto"/>
        <w:ind w:left="709"/>
        <w:rPr>
          <w:rFonts w:ascii="Arial" w:hAnsi="Arial" w:cs="Arial"/>
          <w:sz w:val="28"/>
          <w:szCs w:val="28"/>
        </w:rPr>
      </w:pPr>
    </w:p>
    <w:p w14:paraId="11F09279" w14:textId="6E9082C7" w:rsidR="00983F99" w:rsidRPr="00D74A8A" w:rsidRDefault="002F007B" w:rsidP="006E389D">
      <w:pPr>
        <w:spacing w:before="120" w:after="120" w:line="360" w:lineRule="auto"/>
        <w:ind w:left="709"/>
        <w:rPr>
          <w:rFonts w:ascii="Arial" w:hAnsi="Arial" w:cs="Arial"/>
          <w:sz w:val="28"/>
          <w:szCs w:val="28"/>
        </w:rPr>
      </w:pPr>
      <w:r w:rsidRPr="00D74A8A">
        <w:rPr>
          <w:rFonts w:ascii="Arial" w:hAnsi="Arial" w:cs="Arial"/>
          <w:sz w:val="28"/>
          <w:szCs w:val="28"/>
        </w:rPr>
        <w:t>Sexual Orientation</w:t>
      </w:r>
      <w:r w:rsidR="00853D19" w:rsidRPr="00D74A8A">
        <w:rPr>
          <w:rFonts w:ascii="Arial" w:hAnsi="Arial" w:cs="Arial"/>
          <w:sz w:val="28"/>
          <w:szCs w:val="28"/>
        </w:rPr>
        <w:t>:</w:t>
      </w:r>
      <w:r w:rsidRPr="00D74A8A">
        <w:rPr>
          <w:rFonts w:ascii="Arial" w:hAnsi="Arial" w:cs="Arial"/>
          <w:sz w:val="28"/>
          <w:szCs w:val="28"/>
        </w:rPr>
        <w:tab/>
        <w:t xml:space="preserve">              </w:t>
      </w:r>
    </w:p>
    <w:p w14:paraId="51EB5343" w14:textId="13EC68EB" w:rsidR="00983F99" w:rsidRPr="00D74A8A" w:rsidRDefault="006E389D" w:rsidP="006E389D">
      <w:pPr>
        <w:spacing w:before="120" w:after="120" w:line="360" w:lineRule="auto"/>
        <w:ind w:left="709"/>
        <w:rPr>
          <w:rFonts w:ascii="Arial" w:hAnsi="Arial" w:cs="Arial"/>
          <w:sz w:val="28"/>
          <w:szCs w:val="28"/>
        </w:rPr>
      </w:pPr>
      <w:r w:rsidRPr="00B90969">
        <w:rPr>
          <w:rFonts w:ascii="Arial" w:hAnsi="Arial" w:cs="Arial"/>
          <w:sz w:val="28"/>
          <w:szCs w:val="28"/>
        </w:rPr>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4E27F937" w14:textId="77777777" w:rsidR="006E389D" w:rsidRPr="00D74A8A" w:rsidRDefault="006E389D" w:rsidP="006E389D">
      <w:pPr>
        <w:spacing w:before="120" w:after="120" w:line="360" w:lineRule="auto"/>
        <w:ind w:left="709"/>
        <w:rPr>
          <w:rFonts w:ascii="Arial" w:hAnsi="Arial" w:cs="Arial"/>
          <w:sz w:val="28"/>
          <w:szCs w:val="28"/>
        </w:rPr>
      </w:pPr>
    </w:p>
    <w:p w14:paraId="2787DFBC" w14:textId="74286E9A" w:rsidR="00983F99" w:rsidRPr="00D74A8A" w:rsidRDefault="002F007B" w:rsidP="006E389D">
      <w:pPr>
        <w:spacing w:before="120" w:after="120" w:line="360" w:lineRule="auto"/>
        <w:ind w:left="709"/>
        <w:rPr>
          <w:rFonts w:ascii="Arial" w:hAnsi="Arial" w:cs="Arial"/>
          <w:sz w:val="28"/>
          <w:szCs w:val="28"/>
        </w:rPr>
      </w:pPr>
      <w:r w:rsidRPr="00D74A8A">
        <w:rPr>
          <w:rFonts w:ascii="Arial" w:hAnsi="Arial" w:cs="Arial"/>
          <w:sz w:val="28"/>
          <w:szCs w:val="28"/>
        </w:rPr>
        <w:t xml:space="preserve">Men </w:t>
      </w:r>
      <w:r w:rsidR="005653E1" w:rsidRPr="00D74A8A">
        <w:rPr>
          <w:rFonts w:ascii="Arial" w:hAnsi="Arial" w:cs="Arial"/>
          <w:sz w:val="28"/>
          <w:szCs w:val="28"/>
        </w:rPr>
        <w:t>and</w:t>
      </w:r>
      <w:r w:rsidRPr="00D74A8A">
        <w:rPr>
          <w:rFonts w:ascii="Arial" w:hAnsi="Arial" w:cs="Arial"/>
          <w:sz w:val="28"/>
          <w:szCs w:val="28"/>
        </w:rPr>
        <w:t xml:space="preserve"> Women Generally</w:t>
      </w:r>
      <w:r w:rsidR="00853D19" w:rsidRPr="00D74A8A">
        <w:rPr>
          <w:rFonts w:ascii="Arial" w:hAnsi="Arial" w:cs="Arial"/>
          <w:sz w:val="28"/>
          <w:szCs w:val="28"/>
        </w:rPr>
        <w:t>:</w:t>
      </w:r>
      <w:r w:rsidRPr="00D74A8A">
        <w:rPr>
          <w:rFonts w:ascii="Arial" w:hAnsi="Arial" w:cs="Arial"/>
          <w:sz w:val="28"/>
          <w:szCs w:val="28"/>
        </w:rPr>
        <w:tab/>
        <w:t xml:space="preserve">     </w:t>
      </w:r>
    </w:p>
    <w:p w14:paraId="5643C4C6" w14:textId="49A33711" w:rsidR="00983F99" w:rsidRPr="00D74A8A" w:rsidRDefault="0043222D" w:rsidP="006E389D">
      <w:pPr>
        <w:autoSpaceDE w:val="0"/>
        <w:autoSpaceDN w:val="0"/>
        <w:adjustRightInd w:val="0"/>
        <w:spacing w:after="0" w:line="360" w:lineRule="auto"/>
        <w:ind w:left="709"/>
        <w:rPr>
          <w:rFonts w:ascii="Arial" w:hAnsi="Arial" w:cs="Arial"/>
          <w:sz w:val="28"/>
          <w:szCs w:val="28"/>
        </w:rPr>
      </w:pPr>
      <w:r>
        <w:rPr>
          <w:rFonts w:ascii="Arial" w:hAnsi="Arial" w:cs="Arial"/>
          <w:bCs/>
          <w:sz w:val="28"/>
          <w:szCs w:val="28"/>
          <w:lang w:val="en-GB"/>
        </w:rPr>
        <w:t>M</w:t>
      </w:r>
      <w:r w:rsidRPr="00EA3231">
        <w:rPr>
          <w:rFonts w:ascii="Arial" w:hAnsi="Arial" w:cs="Arial"/>
          <w:bCs/>
          <w:sz w:val="28"/>
          <w:szCs w:val="28"/>
          <w:lang w:val="en-GB"/>
        </w:rPr>
        <w:t>inor impacts for sex. These are incidental to the imperative of the policy revision which is to remedy unlawful discrimination identified by the courts in public service pension schemes since 1 April 2015 and to remove it for the future.  There are no unjustified adverse differential impacts for the section 75 groupings.</w:t>
      </w:r>
    </w:p>
    <w:p w14:paraId="50EB765B" w14:textId="77777777" w:rsidR="006E389D" w:rsidRPr="00D74A8A" w:rsidRDefault="006E389D" w:rsidP="006E389D">
      <w:pPr>
        <w:autoSpaceDE w:val="0"/>
        <w:autoSpaceDN w:val="0"/>
        <w:adjustRightInd w:val="0"/>
        <w:spacing w:after="0" w:line="360" w:lineRule="auto"/>
        <w:ind w:left="709"/>
        <w:rPr>
          <w:rFonts w:ascii="Arial" w:hAnsi="Arial" w:cs="Arial"/>
          <w:sz w:val="28"/>
          <w:szCs w:val="28"/>
        </w:rPr>
      </w:pPr>
    </w:p>
    <w:p w14:paraId="2EF3C669" w14:textId="301FD998" w:rsidR="00983F99" w:rsidRPr="00D74A8A" w:rsidRDefault="002F007B" w:rsidP="006E389D">
      <w:pPr>
        <w:autoSpaceDE w:val="0"/>
        <w:autoSpaceDN w:val="0"/>
        <w:adjustRightInd w:val="0"/>
        <w:spacing w:after="0" w:line="360" w:lineRule="auto"/>
        <w:ind w:left="709"/>
        <w:rPr>
          <w:rFonts w:ascii="Arial" w:hAnsi="Arial" w:cs="Arial"/>
          <w:sz w:val="28"/>
          <w:szCs w:val="28"/>
        </w:rPr>
      </w:pPr>
      <w:r w:rsidRPr="00D74A8A">
        <w:rPr>
          <w:rFonts w:ascii="Arial" w:hAnsi="Arial" w:cs="Arial"/>
          <w:sz w:val="28"/>
          <w:szCs w:val="28"/>
        </w:rPr>
        <w:t>Disability</w:t>
      </w:r>
      <w:r w:rsidR="00853D19" w:rsidRPr="00D74A8A">
        <w:rPr>
          <w:rFonts w:ascii="Arial" w:hAnsi="Arial" w:cs="Arial"/>
          <w:sz w:val="28"/>
          <w:szCs w:val="28"/>
        </w:rPr>
        <w:t>:</w:t>
      </w:r>
      <w:r w:rsidRPr="00D74A8A">
        <w:rPr>
          <w:rFonts w:ascii="Arial" w:hAnsi="Arial" w:cs="Arial"/>
          <w:sz w:val="28"/>
          <w:szCs w:val="28"/>
        </w:rPr>
        <w:tab/>
        <w:t xml:space="preserve">                                 </w:t>
      </w:r>
    </w:p>
    <w:p w14:paraId="601044F5" w14:textId="6F9971E9" w:rsidR="000019DC" w:rsidRPr="00D74A8A" w:rsidRDefault="006E389D" w:rsidP="006E389D">
      <w:pPr>
        <w:spacing w:after="0" w:line="360" w:lineRule="auto"/>
        <w:ind w:left="709"/>
        <w:rPr>
          <w:rFonts w:ascii="Arial" w:hAnsi="Arial" w:cs="Arial"/>
          <w:sz w:val="28"/>
          <w:szCs w:val="28"/>
        </w:rPr>
      </w:pPr>
      <w:r w:rsidRPr="00B90969">
        <w:rPr>
          <w:rFonts w:ascii="Arial" w:hAnsi="Arial" w:cs="Arial"/>
          <w:sz w:val="28"/>
          <w:szCs w:val="28"/>
        </w:rPr>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731CBA31" w14:textId="77777777" w:rsidR="006E389D" w:rsidRPr="00D74A8A" w:rsidRDefault="006E389D" w:rsidP="006E389D">
      <w:pPr>
        <w:spacing w:after="0" w:line="360" w:lineRule="auto"/>
        <w:ind w:left="709"/>
        <w:rPr>
          <w:rFonts w:ascii="Arial" w:hAnsi="Arial" w:cs="Arial"/>
          <w:sz w:val="28"/>
          <w:szCs w:val="28"/>
        </w:rPr>
      </w:pPr>
    </w:p>
    <w:p w14:paraId="4B96F792" w14:textId="10D5BF68" w:rsidR="00983F99" w:rsidRPr="00D74A8A" w:rsidRDefault="002F007B" w:rsidP="006E389D">
      <w:pPr>
        <w:spacing w:after="0" w:line="360" w:lineRule="auto"/>
        <w:ind w:left="709"/>
        <w:rPr>
          <w:rFonts w:ascii="Arial" w:hAnsi="Arial" w:cs="Arial"/>
          <w:sz w:val="28"/>
          <w:szCs w:val="28"/>
        </w:rPr>
      </w:pPr>
      <w:proofErr w:type="spellStart"/>
      <w:r w:rsidRPr="00D74A8A">
        <w:rPr>
          <w:rFonts w:ascii="Arial" w:hAnsi="Arial" w:cs="Arial"/>
          <w:sz w:val="28"/>
          <w:szCs w:val="28"/>
        </w:rPr>
        <w:t>Dependants</w:t>
      </w:r>
      <w:proofErr w:type="spellEnd"/>
      <w:r w:rsidR="00853D19" w:rsidRPr="00D74A8A">
        <w:rPr>
          <w:rFonts w:ascii="Arial" w:hAnsi="Arial" w:cs="Arial"/>
          <w:sz w:val="28"/>
          <w:szCs w:val="28"/>
        </w:rPr>
        <w:t>:</w:t>
      </w:r>
      <w:r w:rsidRPr="00D74A8A">
        <w:rPr>
          <w:rFonts w:ascii="Arial" w:hAnsi="Arial" w:cs="Arial"/>
          <w:sz w:val="28"/>
          <w:szCs w:val="28"/>
        </w:rPr>
        <w:tab/>
        <w:t xml:space="preserve">                        </w:t>
      </w:r>
    </w:p>
    <w:p w14:paraId="60746317" w14:textId="4BF67715" w:rsidR="00853D19" w:rsidRPr="00B90969" w:rsidRDefault="006E389D" w:rsidP="006E389D">
      <w:pPr>
        <w:spacing w:after="0" w:line="360" w:lineRule="auto"/>
        <w:ind w:left="709"/>
        <w:rPr>
          <w:rFonts w:ascii="Arial" w:hAnsi="Arial" w:cs="Arial"/>
          <w:sz w:val="28"/>
          <w:szCs w:val="28"/>
        </w:rPr>
      </w:pPr>
      <w:r w:rsidRPr="00B90969">
        <w:rPr>
          <w:rFonts w:ascii="Arial" w:hAnsi="Arial" w:cs="Arial"/>
          <w:sz w:val="28"/>
          <w:szCs w:val="28"/>
        </w:rPr>
        <w:t xml:space="preserve">No – The </w:t>
      </w:r>
      <w:r w:rsidRPr="00B90969">
        <w:rPr>
          <w:rFonts w:ascii="Arial" w:hAnsi="Arial" w:cs="Arial"/>
          <w:bCs/>
          <w:sz w:val="28"/>
          <w:szCs w:val="28"/>
          <w:lang w:val="en-GB"/>
        </w:rPr>
        <w:t>policy</w:t>
      </w:r>
      <w:r w:rsidRPr="00B90969">
        <w:rPr>
          <w:rFonts w:ascii="Arial" w:hAnsi="Arial" w:cs="Arial"/>
          <w:sz w:val="28"/>
          <w:szCs w:val="28"/>
        </w:rPr>
        <w:t xml:space="preserve"> will allow for the retrospective part of the remedy to be implemented. This will rectify the discrimination identified in public service pension schemes from 1 April 2015.</w:t>
      </w:r>
    </w:p>
    <w:p w14:paraId="372F5964" w14:textId="747F7BC2" w:rsidR="00853D19" w:rsidRDefault="00853D19" w:rsidP="00853D19">
      <w:pPr>
        <w:spacing w:after="0" w:line="240" w:lineRule="auto"/>
        <w:ind w:left="709"/>
        <w:jc w:val="both"/>
        <w:rPr>
          <w:rFonts w:ascii="Arial" w:hAnsi="Arial" w:cs="Arial"/>
          <w:color w:val="FF0000"/>
          <w:sz w:val="28"/>
          <w:szCs w:val="28"/>
        </w:rPr>
      </w:pPr>
    </w:p>
    <w:p w14:paraId="59BBB8C3" w14:textId="68AED169" w:rsidR="00853D19" w:rsidRDefault="00853D19" w:rsidP="00853D19">
      <w:pPr>
        <w:spacing w:after="0" w:line="240" w:lineRule="auto"/>
        <w:ind w:left="709"/>
        <w:jc w:val="both"/>
        <w:rPr>
          <w:rFonts w:ascii="Arial" w:hAnsi="Arial" w:cs="Arial"/>
          <w:color w:val="FF0000"/>
          <w:sz w:val="28"/>
          <w:szCs w:val="28"/>
        </w:rPr>
      </w:pPr>
    </w:p>
    <w:p w14:paraId="15A4A262" w14:textId="4DCBFAC9" w:rsidR="00853D19" w:rsidRDefault="00853D19" w:rsidP="00853D19">
      <w:pPr>
        <w:spacing w:after="0" w:line="240" w:lineRule="auto"/>
        <w:ind w:left="709"/>
        <w:jc w:val="both"/>
        <w:rPr>
          <w:rFonts w:ascii="Arial" w:hAnsi="Arial" w:cs="Arial"/>
          <w:color w:val="FF0000"/>
          <w:sz w:val="28"/>
          <w:szCs w:val="28"/>
        </w:rPr>
      </w:pPr>
    </w:p>
    <w:p w14:paraId="1F8CDB2F" w14:textId="0ACD1670" w:rsidR="00ED2E9C" w:rsidRDefault="00ED2E9C" w:rsidP="00583FD2">
      <w:pPr>
        <w:spacing w:line="360" w:lineRule="auto"/>
        <w:jc w:val="both"/>
        <w:rPr>
          <w:rFonts w:ascii="Arial" w:hAnsi="Arial" w:cs="Arial"/>
          <w:b/>
          <w:caps/>
          <w:sz w:val="28"/>
          <w:szCs w:val="28"/>
        </w:rPr>
      </w:pPr>
      <w:r w:rsidRPr="00145E1B">
        <w:rPr>
          <w:rFonts w:ascii="Arial" w:hAnsi="Arial" w:cs="Arial"/>
          <w:b/>
          <w:caps/>
          <w:sz w:val="28"/>
          <w:szCs w:val="28"/>
        </w:rPr>
        <w:lastRenderedPageBreak/>
        <w:t>likely impact on good relations</w:t>
      </w:r>
    </w:p>
    <w:p w14:paraId="78E28660" w14:textId="77777777" w:rsidR="00145E1B" w:rsidRPr="00145E1B" w:rsidRDefault="00145E1B" w:rsidP="00583FD2">
      <w:pPr>
        <w:spacing w:line="360" w:lineRule="auto"/>
        <w:jc w:val="both"/>
        <w:rPr>
          <w:rFonts w:ascii="Arial" w:hAnsi="Arial" w:cs="Arial"/>
          <w:b/>
          <w:caps/>
          <w:sz w:val="28"/>
          <w:szCs w:val="28"/>
        </w:rPr>
      </w:pPr>
    </w:p>
    <w:p w14:paraId="79C15C88" w14:textId="243BE660" w:rsidR="00ED2E9C" w:rsidRPr="00145E1B" w:rsidRDefault="00ED2E9C" w:rsidP="00583FD2">
      <w:pPr>
        <w:spacing w:after="0" w:line="360" w:lineRule="auto"/>
        <w:ind w:left="567" w:hanging="567"/>
        <w:jc w:val="both"/>
        <w:rPr>
          <w:rFonts w:ascii="Arial" w:hAnsi="Arial" w:cs="Arial"/>
          <w:sz w:val="28"/>
          <w:szCs w:val="28"/>
        </w:rPr>
      </w:pPr>
      <w:r w:rsidRPr="00145E1B">
        <w:rPr>
          <w:rFonts w:ascii="Arial" w:hAnsi="Arial" w:cs="Arial"/>
          <w:sz w:val="28"/>
          <w:szCs w:val="28"/>
        </w:rPr>
        <w:t>2.3</w:t>
      </w:r>
      <w:r w:rsidRPr="00145E1B">
        <w:rPr>
          <w:rFonts w:ascii="Arial" w:hAnsi="Arial" w:cs="Arial"/>
          <w:sz w:val="28"/>
          <w:szCs w:val="28"/>
        </w:rPr>
        <w:tab/>
        <w:t>To what ext</w:t>
      </w:r>
      <w:r w:rsidR="00940BA4" w:rsidRPr="00145E1B">
        <w:rPr>
          <w:rFonts w:ascii="Arial" w:hAnsi="Arial" w:cs="Arial"/>
          <w:sz w:val="28"/>
          <w:szCs w:val="28"/>
        </w:rPr>
        <w:t>ent is the revised policy</w:t>
      </w:r>
      <w:r w:rsidRPr="00145E1B">
        <w:rPr>
          <w:rFonts w:ascii="Arial" w:hAnsi="Arial" w:cs="Arial"/>
          <w:sz w:val="28"/>
          <w:szCs w:val="28"/>
        </w:rPr>
        <w:t xml:space="preserve"> likely to impact on good relations between people of different religious belief, political opinion or racial group?</w:t>
      </w:r>
    </w:p>
    <w:p w14:paraId="29901CB7" w14:textId="77777777" w:rsidR="00145E1B" w:rsidRDefault="00145E1B" w:rsidP="00583FD2">
      <w:pPr>
        <w:spacing w:after="0" w:line="360" w:lineRule="auto"/>
        <w:jc w:val="both"/>
        <w:rPr>
          <w:rFonts w:ascii="Arial" w:hAnsi="Arial" w:cs="Arial"/>
          <w:sz w:val="28"/>
          <w:szCs w:val="28"/>
        </w:rPr>
      </w:pPr>
    </w:p>
    <w:p w14:paraId="189C1F46" w14:textId="14B28945" w:rsidR="00145E1B" w:rsidRPr="00D74A8A" w:rsidRDefault="00ED2E9C" w:rsidP="00583FD2">
      <w:pPr>
        <w:spacing w:after="0" w:line="360" w:lineRule="auto"/>
        <w:ind w:firstLine="567"/>
        <w:jc w:val="both"/>
        <w:rPr>
          <w:rFonts w:ascii="Arial" w:hAnsi="Arial" w:cs="Arial"/>
          <w:sz w:val="28"/>
          <w:szCs w:val="28"/>
        </w:rPr>
      </w:pPr>
      <w:r w:rsidRPr="00D74A8A">
        <w:rPr>
          <w:rFonts w:ascii="Arial" w:hAnsi="Arial" w:cs="Arial"/>
          <w:sz w:val="28"/>
          <w:szCs w:val="28"/>
        </w:rPr>
        <w:t>Religious belief</w:t>
      </w:r>
      <w:r w:rsidR="00145E1B" w:rsidRPr="00D74A8A">
        <w:rPr>
          <w:rFonts w:ascii="Arial" w:hAnsi="Arial" w:cs="Arial"/>
          <w:sz w:val="28"/>
          <w:szCs w:val="28"/>
        </w:rPr>
        <w:t>:</w:t>
      </w:r>
      <w:r w:rsidRPr="00D74A8A">
        <w:rPr>
          <w:rFonts w:ascii="Arial" w:hAnsi="Arial" w:cs="Arial"/>
          <w:sz w:val="28"/>
          <w:szCs w:val="28"/>
        </w:rPr>
        <w:t xml:space="preserve">                        </w:t>
      </w:r>
    </w:p>
    <w:p w14:paraId="5EB53A43" w14:textId="4241C2E4" w:rsidR="00CF4824" w:rsidRPr="00B90969" w:rsidRDefault="009F236D" w:rsidP="00583FD2">
      <w:pPr>
        <w:spacing w:after="0" w:line="360" w:lineRule="auto"/>
        <w:ind w:left="567"/>
        <w:jc w:val="both"/>
        <w:rPr>
          <w:rFonts w:ascii="Arial" w:hAnsi="Arial" w:cs="Arial"/>
          <w:sz w:val="28"/>
          <w:szCs w:val="28"/>
        </w:rPr>
      </w:pPr>
      <w:r w:rsidRPr="00B90969">
        <w:rPr>
          <w:rFonts w:ascii="Arial" w:hAnsi="Arial" w:cs="Arial"/>
          <w:sz w:val="28"/>
          <w:szCs w:val="28"/>
        </w:rPr>
        <w:t>None</w:t>
      </w:r>
      <w:r w:rsidR="00145E1B" w:rsidRPr="00B90969">
        <w:rPr>
          <w:rFonts w:ascii="Arial" w:hAnsi="Arial" w:cs="Arial"/>
          <w:sz w:val="28"/>
          <w:szCs w:val="28"/>
        </w:rPr>
        <w:t xml:space="preserve"> – </w:t>
      </w:r>
      <w:r w:rsidR="003E2783" w:rsidRPr="00B90969">
        <w:rPr>
          <w:rFonts w:ascii="Arial" w:hAnsi="Arial" w:cs="Arial"/>
          <w:sz w:val="28"/>
          <w:szCs w:val="28"/>
        </w:rPr>
        <w:t xml:space="preserve">The </w:t>
      </w:r>
      <w:r w:rsidR="006E389D" w:rsidRPr="00B90969">
        <w:rPr>
          <w:rFonts w:ascii="Arial" w:hAnsi="Arial" w:cs="Arial"/>
          <w:sz w:val="28"/>
          <w:szCs w:val="28"/>
        </w:rPr>
        <w:t>policy</w:t>
      </w:r>
      <w:r w:rsidR="000019DC" w:rsidRPr="00B90969">
        <w:rPr>
          <w:rFonts w:ascii="Arial" w:hAnsi="Arial" w:cs="Arial"/>
          <w:sz w:val="28"/>
          <w:szCs w:val="28"/>
        </w:rPr>
        <w:t xml:space="preserve"> </w:t>
      </w:r>
      <w:r w:rsidR="003E2783" w:rsidRPr="00B90969">
        <w:rPr>
          <w:rFonts w:ascii="Arial" w:hAnsi="Arial" w:cs="Arial"/>
          <w:sz w:val="28"/>
          <w:szCs w:val="28"/>
        </w:rPr>
        <w:t>relate</w:t>
      </w:r>
      <w:r w:rsidR="006E389D" w:rsidRPr="00B90969">
        <w:rPr>
          <w:rFonts w:ascii="Arial" w:hAnsi="Arial" w:cs="Arial"/>
          <w:sz w:val="28"/>
          <w:szCs w:val="28"/>
        </w:rPr>
        <w:t>s</w:t>
      </w:r>
      <w:r w:rsidR="003E2783" w:rsidRPr="00B90969">
        <w:rPr>
          <w:rFonts w:ascii="Arial" w:hAnsi="Arial" w:cs="Arial"/>
          <w:sz w:val="28"/>
          <w:szCs w:val="28"/>
        </w:rPr>
        <w:t xml:space="preserve"> exclusively to remedying the discrimination identified in public service schemes from 1 April 2015</w:t>
      </w:r>
      <w:r w:rsidR="00145E1B" w:rsidRPr="00B90969">
        <w:rPr>
          <w:rFonts w:ascii="Arial" w:hAnsi="Arial" w:cs="Arial"/>
          <w:sz w:val="28"/>
          <w:szCs w:val="28"/>
        </w:rPr>
        <w:t xml:space="preserve">. </w:t>
      </w:r>
      <w:r w:rsidR="003E2783" w:rsidRPr="00B90969">
        <w:rPr>
          <w:rFonts w:ascii="Arial" w:hAnsi="Arial" w:cs="Arial"/>
          <w:sz w:val="28"/>
          <w:szCs w:val="28"/>
        </w:rPr>
        <w:t xml:space="preserve">There is </w:t>
      </w:r>
      <w:r w:rsidR="00CF4824" w:rsidRPr="00B90969">
        <w:rPr>
          <w:rFonts w:ascii="Arial" w:hAnsi="Arial" w:cs="Arial"/>
          <w:sz w:val="28"/>
          <w:szCs w:val="28"/>
        </w:rPr>
        <w:t>no impact</w:t>
      </w:r>
      <w:r w:rsidR="003E2783" w:rsidRPr="00B90969">
        <w:rPr>
          <w:rFonts w:ascii="Arial" w:hAnsi="Arial" w:cs="Arial"/>
          <w:sz w:val="28"/>
          <w:szCs w:val="28"/>
        </w:rPr>
        <w:t xml:space="preserve"> of the policy/decision for persons within the Section 75 groups including people with</w:t>
      </w:r>
      <w:r w:rsidR="00CF4824" w:rsidRPr="00B90969">
        <w:rPr>
          <w:rFonts w:ascii="Arial" w:hAnsi="Arial" w:cs="Arial"/>
          <w:sz w:val="28"/>
          <w:szCs w:val="28"/>
        </w:rPr>
        <w:t xml:space="preserve"> different religious beliefs. </w:t>
      </w:r>
    </w:p>
    <w:p w14:paraId="59676294" w14:textId="77777777" w:rsidR="00145E1B" w:rsidRPr="00D74A8A" w:rsidRDefault="00145E1B" w:rsidP="00583FD2">
      <w:pPr>
        <w:spacing w:after="0" w:line="360" w:lineRule="auto"/>
        <w:ind w:firstLine="567"/>
        <w:jc w:val="both"/>
        <w:rPr>
          <w:rFonts w:ascii="Arial" w:hAnsi="Arial" w:cs="Arial"/>
          <w:sz w:val="28"/>
          <w:szCs w:val="28"/>
        </w:rPr>
      </w:pPr>
    </w:p>
    <w:p w14:paraId="1298CFD1" w14:textId="0A8E9B9C" w:rsidR="00145E1B" w:rsidRPr="00D74A8A" w:rsidRDefault="00ED2E9C" w:rsidP="00583FD2">
      <w:pPr>
        <w:spacing w:after="0" w:line="360" w:lineRule="auto"/>
        <w:ind w:firstLine="567"/>
        <w:jc w:val="both"/>
        <w:rPr>
          <w:rFonts w:ascii="Arial" w:hAnsi="Arial" w:cs="Arial"/>
          <w:sz w:val="28"/>
          <w:szCs w:val="28"/>
        </w:rPr>
      </w:pPr>
      <w:r w:rsidRPr="00D74A8A">
        <w:rPr>
          <w:rFonts w:ascii="Arial" w:hAnsi="Arial" w:cs="Arial"/>
          <w:sz w:val="28"/>
          <w:szCs w:val="28"/>
        </w:rPr>
        <w:t>Political opinion</w:t>
      </w:r>
      <w:r w:rsidR="00145E1B" w:rsidRPr="00D74A8A">
        <w:rPr>
          <w:rFonts w:ascii="Arial" w:hAnsi="Arial" w:cs="Arial"/>
          <w:sz w:val="28"/>
          <w:szCs w:val="28"/>
        </w:rPr>
        <w:t>:</w:t>
      </w:r>
      <w:r w:rsidRPr="00D74A8A">
        <w:rPr>
          <w:rFonts w:ascii="Arial" w:hAnsi="Arial" w:cs="Arial"/>
          <w:sz w:val="28"/>
          <w:szCs w:val="28"/>
        </w:rPr>
        <w:t xml:space="preserve">                       </w:t>
      </w:r>
    </w:p>
    <w:p w14:paraId="4A5B3A42" w14:textId="1C21C382" w:rsidR="008470CF" w:rsidRPr="00B90969" w:rsidRDefault="008470CF" w:rsidP="008470CF">
      <w:pPr>
        <w:spacing w:after="0" w:line="360" w:lineRule="auto"/>
        <w:ind w:left="567"/>
        <w:jc w:val="both"/>
        <w:rPr>
          <w:rFonts w:ascii="Arial" w:hAnsi="Arial" w:cs="Arial"/>
          <w:sz w:val="28"/>
          <w:szCs w:val="28"/>
        </w:rPr>
      </w:pPr>
      <w:r w:rsidRPr="00B90969">
        <w:rPr>
          <w:rFonts w:ascii="Arial" w:hAnsi="Arial" w:cs="Arial"/>
          <w:sz w:val="28"/>
          <w:szCs w:val="28"/>
        </w:rPr>
        <w:t xml:space="preserve">None – The </w:t>
      </w:r>
      <w:r w:rsidR="006E389D" w:rsidRPr="00B90969">
        <w:rPr>
          <w:rFonts w:ascii="Arial" w:hAnsi="Arial" w:cs="Arial"/>
          <w:sz w:val="28"/>
          <w:szCs w:val="28"/>
        </w:rPr>
        <w:t>policy relates</w:t>
      </w:r>
      <w:r w:rsidRPr="00B90969">
        <w:rPr>
          <w:rFonts w:ascii="Arial" w:hAnsi="Arial" w:cs="Arial"/>
          <w:sz w:val="28"/>
          <w:szCs w:val="28"/>
        </w:rPr>
        <w:t xml:space="preserve"> exclusively to remedying the discrimination identified in public service schemes from 1 April 2015. There is no impact of the policy/decision for persons within the Section 75 groups including people with different religious beliefs. </w:t>
      </w:r>
    </w:p>
    <w:p w14:paraId="2C3D2104" w14:textId="77777777" w:rsidR="00145E1B" w:rsidRPr="00D74A8A" w:rsidRDefault="00145E1B" w:rsidP="00583FD2">
      <w:pPr>
        <w:spacing w:after="0" w:line="360" w:lineRule="auto"/>
        <w:jc w:val="both"/>
        <w:rPr>
          <w:rFonts w:ascii="Arial" w:hAnsi="Arial" w:cs="Arial"/>
          <w:sz w:val="28"/>
          <w:szCs w:val="28"/>
        </w:rPr>
      </w:pPr>
    </w:p>
    <w:p w14:paraId="3EE95AE7" w14:textId="58F1377D" w:rsidR="00145E1B" w:rsidRPr="00D74A8A" w:rsidRDefault="00ED2E9C" w:rsidP="00583FD2">
      <w:pPr>
        <w:spacing w:after="0" w:line="360" w:lineRule="auto"/>
        <w:ind w:firstLine="567"/>
        <w:jc w:val="both"/>
        <w:rPr>
          <w:rFonts w:ascii="Arial" w:hAnsi="Arial" w:cs="Arial"/>
          <w:sz w:val="28"/>
          <w:szCs w:val="28"/>
        </w:rPr>
      </w:pPr>
      <w:r w:rsidRPr="00D74A8A">
        <w:rPr>
          <w:rFonts w:ascii="Arial" w:hAnsi="Arial" w:cs="Arial"/>
          <w:sz w:val="28"/>
          <w:szCs w:val="28"/>
        </w:rPr>
        <w:t>Racial group</w:t>
      </w:r>
      <w:r w:rsidR="00145E1B" w:rsidRPr="00D74A8A">
        <w:rPr>
          <w:rFonts w:ascii="Arial" w:hAnsi="Arial" w:cs="Arial"/>
          <w:sz w:val="28"/>
          <w:szCs w:val="28"/>
        </w:rPr>
        <w:t>:</w:t>
      </w:r>
      <w:r w:rsidRPr="00D74A8A">
        <w:rPr>
          <w:rFonts w:ascii="Arial" w:hAnsi="Arial" w:cs="Arial"/>
          <w:sz w:val="28"/>
          <w:szCs w:val="28"/>
        </w:rPr>
        <w:t xml:space="preserve">                          </w:t>
      </w:r>
    </w:p>
    <w:p w14:paraId="28D6D5D0" w14:textId="1B1AD587" w:rsidR="008470CF" w:rsidRPr="00B90969" w:rsidRDefault="008470CF" w:rsidP="008470CF">
      <w:pPr>
        <w:spacing w:after="0" w:line="360" w:lineRule="auto"/>
        <w:ind w:left="567"/>
        <w:jc w:val="both"/>
        <w:rPr>
          <w:rFonts w:ascii="Arial" w:hAnsi="Arial" w:cs="Arial"/>
          <w:sz w:val="28"/>
          <w:szCs w:val="28"/>
        </w:rPr>
      </w:pPr>
      <w:r w:rsidRPr="00B90969">
        <w:rPr>
          <w:rFonts w:ascii="Arial" w:hAnsi="Arial" w:cs="Arial"/>
          <w:sz w:val="28"/>
          <w:szCs w:val="28"/>
        </w:rPr>
        <w:t xml:space="preserve">None – The </w:t>
      </w:r>
      <w:r w:rsidR="006E389D" w:rsidRPr="00B90969">
        <w:rPr>
          <w:rFonts w:ascii="Arial" w:hAnsi="Arial" w:cs="Arial"/>
          <w:sz w:val="28"/>
          <w:szCs w:val="28"/>
        </w:rPr>
        <w:t>policy relates</w:t>
      </w:r>
      <w:r w:rsidRPr="00B90969">
        <w:rPr>
          <w:rFonts w:ascii="Arial" w:hAnsi="Arial" w:cs="Arial"/>
          <w:sz w:val="28"/>
          <w:szCs w:val="28"/>
        </w:rPr>
        <w:t xml:space="preserve"> exclusively to remedying the discrimination identified in public service schemes from 1 April 2015.  There is no impact of the policy/decision for persons within the Section 75 groups including people with different religious beliefs. </w:t>
      </w:r>
    </w:p>
    <w:p w14:paraId="5CAEE820" w14:textId="3D0BEC44" w:rsidR="006E389D" w:rsidRDefault="006E389D" w:rsidP="00583FD2">
      <w:pPr>
        <w:spacing w:after="0" w:line="360" w:lineRule="auto"/>
        <w:jc w:val="both"/>
        <w:rPr>
          <w:rFonts w:ascii="Arial" w:hAnsi="Arial" w:cs="Arial"/>
          <w:color w:val="FF0000"/>
          <w:sz w:val="28"/>
          <w:szCs w:val="28"/>
        </w:rPr>
      </w:pPr>
    </w:p>
    <w:p w14:paraId="0D73C1FA" w14:textId="2CE53C0F" w:rsidR="006E389D" w:rsidRDefault="006E389D" w:rsidP="00583FD2">
      <w:pPr>
        <w:spacing w:after="0" w:line="360" w:lineRule="auto"/>
        <w:jc w:val="both"/>
        <w:rPr>
          <w:rFonts w:ascii="Arial" w:hAnsi="Arial" w:cs="Arial"/>
          <w:color w:val="FF0000"/>
          <w:sz w:val="28"/>
          <w:szCs w:val="28"/>
        </w:rPr>
      </w:pPr>
    </w:p>
    <w:p w14:paraId="713DD3AD" w14:textId="6BEE97F2" w:rsidR="006E389D" w:rsidRDefault="006E389D" w:rsidP="00583FD2">
      <w:pPr>
        <w:spacing w:after="0" w:line="360" w:lineRule="auto"/>
        <w:jc w:val="both"/>
        <w:rPr>
          <w:rFonts w:ascii="Arial" w:hAnsi="Arial" w:cs="Arial"/>
          <w:color w:val="FF0000"/>
          <w:sz w:val="28"/>
          <w:szCs w:val="28"/>
        </w:rPr>
      </w:pPr>
    </w:p>
    <w:p w14:paraId="3B4801BF" w14:textId="5477C657" w:rsidR="006E389D" w:rsidRDefault="006E389D" w:rsidP="00583FD2">
      <w:pPr>
        <w:spacing w:after="0" w:line="360" w:lineRule="auto"/>
        <w:jc w:val="both"/>
        <w:rPr>
          <w:rFonts w:ascii="Arial" w:hAnsi="Arial" w:cs="Arial"/>
          <w:color w:val="FF0000"/>
          <w:sz w:val="28"/>
          <w:szCs w:val="28"/>
        </w:rPr>
      </w:pPr>
    </w:p>
    <w:p w14:paraId="1200DC2A" w14:textId="77777777" w:rsidR="006E389D" w:rsidRPr="00145E1B" w:rsidRDefault="006E389D" w:rsidP="00583FD2">
      <w:pPr>
        <w:spacing w:after="0" w:line="360" w:lineRule="auto"/>
        <w:jc w:val="both"/>
        <w:rPr>
          <w:rFonts w:ascii="Arial" w:hAnsi="Arial" w:cs="Arial"/>
          <w:sz w:val="28"/>
          <w:szCs w:val="28"/>
        </w:rPr>
      </w:pPr>
    </w:p>
    <w:p w14:paraId="0BE9D2B8" w14:textId="77777777" w:rsidR="00145E1B" w:rsidRPr="00145E1B" w:rsidRDefault="00ED2E9C" w:rsidP="00583FD2">
      <w:pPr>
        <w:pStyle w:val="ListParagraph"/>
        <w:numPr>
          <w:ilvl w:val="1"/>
          <w:numId w:val="6"/>
        </w:numPr>
        <w:spacing w:after="0" w:line="360" w:lineRule="auto"/>
        <w:ind w:left="680" w:hanging="680"/>
        <w:jc w:val="both"/>
        <w:rPr>
          <w:rFonts w:ascii="Arial" w:hAnsi="Arial" w:cs="Arial"/>
          <w:bCs/>
          <w:sz w:val="28"/>
          <w:szCs w:val="28"/>
        </w:rPr>
      </w:pPr>
      <w:r w:rsidRPr="00145E1B">
        <w:rPr>
          <w:rFonts w:ascii="Arial" w:hAnsi="Arial" w:cs="Arial"/>
          <w:bCs/>
          <w:sz w:val="28"/>
          <w:szCs w:val="28"/>
        </w:rPr>
        <w:lastRenderedPageBreak/>
        <w:t>Are there opportunities to better promote good relations between people of different religious belief, political opinion or racial group?</w:t>
      </w:r>
    </w:p>
    <w:p w14:paraId="18192C40" w14:textId="77777777" w:rsidR="00145E1B" w:rsidRPr="00145E1B" w:rsidRDefault="00145E1B" w:rsidP="00583FD2">
      <w:pPr>
        <w:pStyle w:val="ListParagraph"/>
        <w:spacing w:after="0" w:line="360" w:lineRule="auto"/>
        <w:ind w:left="680"/>
        <w:jc w:val="both"/>
        <w:rPr>
          <w:rFonts w:ascii="Arial" w:hAnsi="Arial" w:cs="Arial"/>
          <w:sz w:val="28"/>
          <w:szCs w:val="28"/>
        </w:rPr>
      </w:pPr>
    </w:p>
    <w:p w14:paraId="577A7580" w14:textId="4699DF52" w:rsidR="00145E1B" w:rsidRPr="00145E1B" w:rsidRDefault="00ED2E9C" w:rsidP="00583FD2">
      <w:pPr>
        <w:pStyle w:val="ListParagraph"/>
        <w:spacing w:after="0" w:line="360" w:lineRule="auto"/>
        <w:ind w:left="0" w:firstLine="680"/>
        <w:jc w:val="both"/>
        <w:rPr>
          <w:rFonts w:ascii="Arial" w:hAnsi="Arial" w:cs="Arial"/>
          <w:bCs/>
          <w:sz w:val="28"/>
          <w:szCs w:val="28"/>
        </w:rPr>
      </w:pPr>
      <w:r w:rsidRPr="00145E1B">
        <w:rPr>
          <w:rFonts w:ascii="Arial" w:hAnsi="Arial" w:cs="Arial"/>
          <w:sz w:val="28"/>
          <w:szCs w:val="28"/>
        </w:rPr>
        <w:t>Religious belief</w:t>
      </w:r>
      <w:r w:rsidR="00145E1B" w:rsidRPr="00145E1B">
        <w:rPr>
          <w:rFonts w:ascii="Arial" w:hAnsi="Arial" w:cs="Arial"/>
          <w:sz w:val="28"/>
          <w:szCs w:val="28"/>
        </w:rPr>
        <w:t>:</w:t>
      </w:r>
      <w:r w:rsidRPr="00145E1B">
        <w:rPr>
          <w:rFonts w:ascii="Arial" w:hAnsi="Arial" w:cs="Arial"/>
          <w:sz w:val="28"/>
          <w:szCs w:val="28"/>
        </w:rPr>
        <w:t xml:space="preserve">                        </w:t>
      </w:r>
    </w:p>
    <w:p w14:paraId="507E0932" w14:textId="1A13741B" w:rsidR="00CF4824" w:rsidRPr="00B90969" w:rsidRDefault="009F236D" w:rsidP="00583FD2">
      <w:pPr>
        <w:spacing w:after="0" w:line="360" w:lineRule="auto"/>
        <w:ind w:left="709"/>
        <w:jc w:val="both"/>
        <w:rPr>
          <w:rFonts w:ascii="Arial" w:hAnsi="Arial" w:cs="Arial"/>
          <w:sz w:val="28"/>
          <w:szCs w:val="28"/>
        </w:rPr>
      </w:pPr>
      <w:r w:rsidRPr="00B90969">
        <w:rPr>
          <w:rFonts w:ascii="Arial" w:hAnsi="Arial" w:cs="Arial"/>
          <w:sz w:val="28"/>
          <w:szCs w:val="28"/>
        </w:rPr>
        <w:t>No</w:t>
      </w:r>
      <w:r w:rsidR="00145E1B" w:rsidRPr="00B90969">
        <w:rPr>
          <w:rFonts w:ascii="Arial" w:hAnsi="Arial" w:cs="Arial"/>
          <w:sz w:val="28"/>
          <w:szCs w:val="28"/>
        </w:rPr>
        <w:t xml:space="preserve"> – T</w:t>
      </w:r>
      <w:r w:rsidR="00CF4824" w:rsidRPr="00B90969">
        <w:rPr>
          <w:rFonts w:ascii="Arial" w:hAnsi="Arial" w:cs="Arial"/>
          <w:sz w:val="28"/>
          <w:szCs w:val="28"/>
        </w:rPr>
        <w:t xml:space="preserve">he </w:t>
      </w:r>
      <w:r w:rsidR="006E389D" w:rsidRPr="00B90969">
        <w:rPr>
          <w:rFonts w:ascii="Arial" w:hAnsi="Arial" w:cs="Arial"/>
          <w:sz w:val="28"/>
          <w:szCs w:val="28"/>
        </w:rPr>
        <w:t>policy</w:t>
      </w:r>
      <w:r w:rsidR="000019DC" w:rsidRPr="00B90969">
        <w:rPr>
          <w:rFonts w:ascii="Arial" w:hAnsi="Arial" w:cs="Arial"/>
          <w:sz w:val="28"/>
          <w:szCs w:val="28"/>
        </w:rPr>
        <w:t xml:space="preserve"> </w:t>
      </w:r>
      <w:r w:rsidR="00CF4824" w:rsidRPr="00B90969">
        <w:rPr>
          <w:rFonts w:ascii="Arial" w:hAnsi="Arial" w:cs="Arial"/>
          <w:sz w:val="28"/>
          <w:szCs w:val="28"/>
        </w:rPr>
        <w:t>will not impact on good relations.</w:t>
      </w:r>
    </w:p>
    <w:p w14:paraId="748013D1" w14:textId="77777777" w:rsidR="00ED2E9C" w:rsidRPr="00B90969" w:rsidRDefault="00ED2E9C" w:rsidP="00583FD2">
      <w:pPr>
        <w:spacing w:after="0" w:line="360" w:lineRule="auto"/>
        <w:ind w:left="709"/>
        <w:jc w:val="both"/>
        <w:rPr>
          <w:rFonts w:ascii="Arial" w:hAnsi="Arial" w:cs="Arial"/>
          <w:sz w:val="28"/>
          <w:szCs w:val="28"/>
        </w:rPr>
      </w:pPr>
    </w:p>
    <w:p w14:paraId="51A64B55" w14:textId="3BA7CBA1" w:rsidR="00145E1B" w:rsidRPr="00D74A8A" w:rsidRDefault="00ED2E9C" w:rsidP="00583FD2">
      <w:pPr>
        <w:spacing w:after="0" w:line="360" w:lineRule="auto"/>
        <w:ind w:firstLine="709"/>
        <w:jc w:val="both"/>
        <w:rPr>
          <w:rFonts w:ascii="Arial" w:hAnsi="Arial" w:cs="Arial"/>
          <w:sz w:val="28"/>
          <w:szCs w:val="28"/>
        </w:rPr>
      </w:pPr>
      <w:r w:rsidRPr="00D74A8A">
        <w:rPr>
          <w:rFonts w:ascii="Arial" w:hAnsi="Arial" w:cs="Arial"/>
          <w:sz w:val="28"/>
          <w:szCs w:val="28"/>
        </w:rPr>
        <w:t>Political opinion</w:t>
      </w:r>
      <w:r w:rsidR="00145E1B" w:rsidRPr="00D74A8A">
        <w:rPr>
          <w:rFonts w:ascii="Arial" w:hAnsi="Arial" w:cs="Arial"/>
          <w:sz w:val="28"/>
          <w:szCs w:val="28"/>
        </w:rPr>
        <w:t>:</w:t>
      </w:r>
      <w:r w:rsidRPr="00D74A8A">
        <w:rPr>
          <w:rFonts w:ascii="Arial" w:hAnsi="Arial" w:cs="Arial"/>
          <w:sz w:val="28"/>
          <w:szCs w:val="28"/>
        </w:rPr>
        <w:t xml:space="preserve">                       </w:t>
      </w:r>
    </w:p>
    <w:p w14:paraId="36CD6133" w14:textId="64B0EE0F" w:rsidR="00CF4824" w:rsidRPr="00B90969" w:rsidRDefault="009F236D" w:rsidP="00583FD2">
      <w:pPr>
        <w:spacing w:after="0" w:line="360" w:lineRule="auto"/>
        <w:ind w:left="709"/>
        <w:jc w:val="both"/>
        <w:rPr>
          <w:rFonts w:ascii="Arial" w:hAnsi="Arial" w:cs="Arial"/>
          <w:sz w:val="28"/>
          <w:szCs w:val="28"/>
        </w:rPr>
      </w:pPr>
      <w:r w:rsidRPr="00B90969">
        <w:rPr>
          <w:rFonts w:ascii="Arial" w:hAnsi="Arial" w:cs="Arial"/>
          <w:sz w:val="28"/>
          <w:szCs w:val="28"/>
        </w:rPr>
        <w:t>No</w:t>
      </w:r>
      <w:r w:rsidR="00145E1B" w:rsidRPr="00B90969">
        <w:rPr>
          <w:rFonts w:ascii="Arial" w:hAnsi="Arial" w:cs="Arial"/>
          <w:sz w:val="28"/>
          <w:szCs w:val="28"/>
        </w:rPr>
        <w:t xml:space="preserve"> – </w:t>
      </w:r>
      <w:r w:rsidR="00CF4824" w:rsidRPr="00B90969">
        <w:rPr>
          <w:rFonts w:ascii="Arial" w:hAnsi="Arial" w:cs="Arial"/>
          <w:sz w:val="28"/>
          <w:szCs w:val="28"/>
        </w:rPr>
        <w:t xml:space="preserve">The </w:t>
      </w:r>
      <w:r w:rsidR="006E389D" w:rsidRPr="00B90969">
        <w:rPr>
          <w:rFonts w:ascii="Arial" w:hAnsi="Arial" w:cs="Arial"/>
          <w:sz w:val="28"/>
          <w:szCs w:val="28"/>
        </w:rPr>
        <w:t>policy</w:t>
      </w:r>
      <w:r w:rsidR="000019DC" w:rsidRPr="00B90969">
        <w:rPr>
          <w:rFonts w:ascii="Arial" w:hAnsi="Arial" w:cs="Arial"/>
          <w:sz w:val="28"/>
          <w:szCs w:val="28"/>
        </w:rPr>
        <w:t xml:space="preserve"> </w:t>
      </w:r>
      <w:r w:rsidR="00CF4824" w:rsidRPr="00B90969">
        <w:rPr>
          <w:rFonts w:ascii="Arial" w:hAnsi="Arial" w:cs="Arial"/>
          <w:sz w:val="28"/>
          <w:szCs w:val="28"/>
        </w:rPr>
        <w:t>will not impact on good relations.</w:t>
      </w:r>
    </w:p>
    <w:p w14:paraId="6870E524" w14:textId="77777777" w:rsidR="00CF4824" w:rsidRPr="00B90969" w:rsidRDefault="00CF4824" w:rsidP="00583FD2">
      <w:pPr>
        <w:spacing w:after="0" w:line="360" w:lineRule="auto"/>
        <w:ind w:left="709"/>
        <w:jc w:val="both"/>
        <w:rPr>
          <w:rFonts w:ascii="Arial" w:hAnsi="Arial" w:cs="Arial"/>
          <w:sz w:val="28"/>
          <w:szCs w:val="28"/>
        </w:rPr>
      </w:pPr>
    </w:p>
    <w:p w14:paraId="14177975" w14:textId="5562F9E9" w:rsidR="00145E1B" w:rsidRPr="00D74A8A" w:rsidRDefault="00ED2E9C" w:rsidP="00583FD2">
      <w:pPr>
        <w:spacing w:after="0" w:line="360" w:lineRule="auto"/>
        <w:ind w:firstLine="709"/>
        <w:jc w:val="both"/>
        <w:rPr>
          <w:rFonts w:ascii="Arial" w:hAnsi="Arial" w:cs="Arial"/>
          <w:sz w:val="28"/>
          <w:szCs w:val="28"/>
        </w:rPr>
      </w:pPr>
      <w:r w:rsidRPr="00D74A8A">
        <w:rPr>
          <w:rFonts w:ascii="Arial" w:hAnsi="Arial" w:cs="Arial"/>
          <w:sz w:val="28"/>
          <w:szCs w:val="28"/>
        </w:rPr>
        <w:t>Racial group</w:t>
      </w:r>
      <w:r w:rsidR="00145E1B" w:rsidRPr="00D74A8A">
        <w:rPr>
          <w:rFonts w:ascii="Arial" w:hAnsi="Arial" w:cs="Arial"/>
          <w:sz w:val="28"/>
          <w:szCs w:val="28"/>
        </w:rPr>
        <w:t>:</w:t>
      </w:r>
      <w:r w:rsidRPr="00D74A8A">
        <w:rPr>
          <w:rFonts w:ascii="Arial" w:hAnsi="Arial" w:cs="Arial"/>
          <w:sz w:val="28"/>
          <w:szCs w:val="28"/>
        </w:rPr>
        <w:t xml:space="preserve">                            </w:t>
      </w:r>
    </w:p>
    <w:p w14:paraId="0363D3B8" w14:textId="414613EB" w:rsidR="00CF4824" w:rsidRPr="00B90969" w:rsidRDefault="009F236D" w:rsidP="00583FD2">
      <w:pPr>
        <w:spacing w:after="0" w:line="360" w:lineRule="auto"/>
        <w:ind w:left="709"/>
        <w:jc w:val="both"/>
        <w:rPr>
          <w:rFonts w:ascii="Arial" w:hAnsi="Arial" w:cs="Arial"/>
          <w:sz w:val="28"/>
          <w:szCs w:val="28"/>
        </w:rPr>
      </w:pPr>
      <w:r w:rsidRPr="00B90969">
        <w:rPr>
          <w:rFonts w:ascii="Arial" w:hAnsi="Arial" w:cs="Arial"/>
          <w:sz w:val="28"/>
          <w:szCs w:val="28"/>
        </w:rPr>
        <w:t>No</w:t>
      </w:r>
      <w:r w:rsidR="00145E1B" w:rsidRPr="00B90969">
        <w:rPr>
          <w:rFonts w:ascii="Arial" w:hAnsi="Arial" w:cs="Arial"/>
          <w:sz w:val="28"/>
          <w:szCs w:val="28"/>
        </w:rPr>
        <w:t xml:space="preserve"> – </w:t>
      </w:r>
      <w:r w:rsidR="00CF4824" w:rsidRPr="00B90969">
        <w:rPr>
          <w:rFonts w:ascii="Arial" w:hAnsi="Arial" w:cs="Arial"/>
          <w:sz w:val="28"/>
          <w:szCs w:val="28"/>
        </w:rPr>
        <w:t xml:space="preserve">The </w:t>
      </w:r>
      <w:r w:rsidR="006E389D" w:rsidRPr="00B90969">
        <w:rPr>
          <w:rFonts w:ascii="Arial" w:hAnsi="Arial" w:cs="Arial"/>
          <w:sz w:val="28"/>
          <w:szCs w:val="28"/>
        </w:rPr>
        <w:t>policy</w:t>
      </w:r>
      <w:r w:rsidR="000019DC" w:rsidRPr="00B90969">
        <w:rPr>
          <w:rFonts w:ascii="Arial" w:hAnsi="Arial" w:cs="Arial"/>
          <w:sz w:val="28"/>
          <w:szCs w:val="28"/>
        </w:rPr>
        <w:t xml:space="preserve"> </w:t>
      </w:r>
      <w:r w:rsidR="00CF4824" w:rsidRPr="00B90969">
        <w:rPr>
          <w:rFonts w:ascii="Arial" w:hAnsi="Arial" w:cs="Arial"/>
          <w:sz w:val="28"/>
          <w:szCs w:val="28"/>
        </w:rPr>
        <w:t>will not impact on good relations.</w:t>
      </w:r>
    </w:p>
    <w:p w14:paraId="2635EBAE" w14:textId="761A2B8F" w:rsidR="00ED2E9C" w:rsidRPr="00145E1B" w:rsidRDefault="00E42855" w:rsidP="00583FD2">
      <w:pPr>
        <w:autoSpaceDE w:val="0"/>
        <w:autoSpaceDN w:val="0"/>
        <w:adjustRightInd w:val="0"/>
        <w:spacing w:after="0" w:line="360" w:lineRule="auto"/>
        <w:jc w:val="both"/>
        <w:rPr>
          <w:rFonts w:ascii="Arial" w:hAnsi="Arial" w:cs="Arial"/>
          <w:b/>
          <w:bCs/>
          <w:sz w:val="24"/>
          <w:szCs w:val="24"/>
        </w:rPr>
      </w:pPr>
      <w:r w:rsidRPr="005F6734">
        <w:rPr>
          <w:rFonts w:cs="Arial"/>
          <w:b/>
          <w:bCs/>
          <w:color w:val="FF0000"/>
          <w:szCs w:val="28"/>
        </w:rPr>
        <w:br w:type="page"/>
      </w:r>
      <w:r w:rsidR="00ED2E9C" w:rsidRPr="00ED2E9C">
        <w:rPr>
          <w:rFonts w:ascii="Arial Bold" w:hAnsi="Arial Bold" w:cs="Arial"/>
          <w:b/>
          <w:bCs/>
          <w:caps/>
          <w:sz w:val="28"/>
          <w:szCs w:val="28"/>
        </w:rPr>
        <w:lastRenderedPageBreak/>
        <w:t xml:space="preserve">Multiple identities </w:t>
      </w:r>
    </w:p>
    <w:p w14:paraId="7D9F4C0C" w14:textId="77777777" w:rsidR="00ED2E9C" w:rsidRDefault="00ED2E9C" w:rsidP="00583FD2">
      <w:pPr>
        <w:autoSpaceDE w:val="0"/>
        <w:autoSpaceDN w:val="0"/>
        <w:adjustRightInd w:val="0"/>
        <w:spacing w:after="0" w:line="240" w:lineRule="auto"/>
        <w:jc w:val="both"/>
        <w:rPr>
          <w:rFonts w:ascii="Arial" w:hAnsi="Arial" w:cs="Arial"/>
          <w:b/>
          <w:bCs/>
          <w:sz w:val="24"/>
          <w:szCs w:val="24"/>
        </w:rPr>
      </w:pPr>
    </w:p>
    <w:p w14:paraId="63356065" w14:textId="3A783036" w:rsidR="00ED2E9C" w:rsidRPr="00A03A17" w:rsidRDefault="005F6734" w:rsidP="005F6734">
      <w:pPr>
        <w:autoSpaceDE w:val="0"/>
        <w:autoSpaceDN w:val="0"/>
        <w:adjustRightInd w:val="0"/>
        <w:spacing w:after="0" w:line="240" w:lineRule="auto"/>
        <w:ind w:left="709" w:hanging="680"/>
        <w:jc w:val="both"/>
        <w:rPr>
          <w:rFonts w:ascii="Arial" w:hAnsi="Arial" w:cs="Arial"/>
          <w:bCs/>
          <w:sz w:val="28"/>
          <w:szCs w:val="28"/>
        </w:rPr>
      </w:pPr>
      <w:r>
        <w:rPr>
          <w:rFonts w:ascii="Arial" w:hAnsi="Arial" w:cs="Arial"/>
          <w:bCs/>
          <w:sz w:val="28"/>
          <w:szCs w:val="28"/>
        </w:rPr>
        <w:t>2.5</w:t>
      </w:r>
      <w:r>
        <w:rPr>
          <w:rFonts w:ascii="Arial" w:hAnsi="Arial" w:cs="Arial"/>
          <w:bCs/>
          <w:sz w:val="28"/>
          <w:szCs w:val="28"/>
        </w:rPr>
        <w:tab/>
      </w:r>
      <w:r w:rsidR="00ED2E9C" w:rsidRPr="00A03A17">
        <w:rPr>
          <w:rFonts w:ascii="Arial" w:hAnsi="Arial" w:cs="Arial"/>
          <w:bCs/>
          <w:sz w:val="28"/>
          <w:szCs w:val="28"/>
        </w:rPr>
        <w:t>Please provide detai</w:t>
      </w:r>
      <w:r w:rsidR="00940BA4">
        <w:rPr>
          <w:rFonts w:ascii="Arial" w:hAnsi="Arial" w:cs="Arial"/>
          <w:bCs/>
          <w:sz w:val="28"/>
          <w:szCs w:val="28"/>
        </w:rPr>
        <w:t xml:space="preserve">ls of data on the impact of the </w:t>
      </w:r>
      <w:r w:rsidR="00ED2E9C" w:rsidRPr="00A03A17">
        <w:rPr>
          <w:rFonts w:ascii="Arial" w:hAnsi="Arial" w:cs="Arial"/>
          <w:bCs/>
          <w:sz w:val="28"/>
          <w:szCs w:val="28"/>
        </w:rPr>
        <w:t>revised policy on people with multiple identities and specify relevant Section 75 categories concerned.</w:t>
      </w:r>
    </w:p>
    <w:p w14:paraId="11BFDC3C" w14:textId="77777777" w:rsidR="00ED2E9C" w:rsidRDefault="00ED2E9C" w:rsidP="00583FD2">
      <w:pPr>
        <w:autoSpaceDE w:val="0"/>
        <w:autoSpaceDN w:val="0"/>
        <w:adjustRightInd w:val="0"/>
        <w:spacing w:after="0" w:line="240" w:lineRule="auto"/>
        <w:jc w:val="both"/>
        <w:rPr>
          <w:rFonts w:ascii="Arial" w:hAnsi="Arial" w:cs="Arial"/>
          <w:b/>
          <w:bCs/>
          <w:sz w:val="24"/>
          <w:szCs w:val="24"/>
        </w:rPr>
      </w:pPr>
    </w:p>
    <w:p w14:paraId="08709F99" w14:textId="77777777" w:rsidR="00ED2E9C" w:rsidRPr="00146621" w:rsidRDefault="00ED2E9C" w:rsidP="00583FD2">
      <w:pPr>
        <w:autoSpaceDE w:val="0"/>
        <w:autoSpaceDN w:val="0"/>
        <w:adjustRightInd w:val="0"/>
        <w:spacing w:after="0" w:line="240" w:lineRule="auto"/>
        <w:jc w:val="both"/>
        <w:rPr>
          <w:rFonts w:ascii="Arial" w:hAnsi="Arial" w:cs="Arial"/>
          <w:b/>
          <w:bCs/>
          <w:sz w:val="24"/>
          <w:szCs w:val="24"/>
        </w:rPr>
      </w:pPr>
    </w:p>
    <w:p w14:paraId="4D92369D" w14:textId="15846FA1" w:rsidR="0025271A" w:rsidRPr="00B90969" w:rsidRDefault="00365639" w:rsidP="00583FD2">
      <w:pPr>
        <w:pStyle w:val="ListParagraph"/>
        <w:numPr>
          <w:ilvl w:val="0"/>
          <w:numId w:val="16"/>
        </w:numPr>
        <w:ind w:right="166"/>
        <w:jc w:val="both"/>
        <w:rPr>
          <w:rFonts w:ascii="Arial" w:eastAsia="Arial" w:hAnsi="Arial" w:cs="Arial"/>
          <w:sz w:val="28"/>
          <w:szCs w:val="28"/>
          <w:lang w:val="en-GB" w:eastAsia="en-GB" w:bidi="ar-SA"/>
        </w:rPr>
      </w:pPr>
      <w:r w:rsidRPr="00B90969">
        <w:rPr>
          <w:rFonts w:ascii="Arial" w:eastAsia="Arial" w:hAnsi="Arial" w:cs="Arial"/>
          <w:sz w:val="28"/>
          <w:szCs w:val="28"/>
          <w:lang w:val="en-GB" w:eastAsia="en-GB" w:bidi="ar-SA"/>
        </w:rPr>
        <w:t xml:space="preserve">None – The </w:t>
      </w:r>
      <w:r w:rsidR="006E389D" w:rsidRPr="00B90969">
        <w:rPr>
          <w:rFonts w:ascii="Arial" w:eastAsia="Arial" w:hAnsi="Arial" w:cs="Arial"/>
          <w:sz w:val="28"/>
          <w:szCs w:val="28"/>
          <w:lang w:val="en-GB" w:eastAsia="en-GB" w:bidi="ar-SA"/>
        </w:rPr>
        <w:t>policy</w:t>
      </w:r>
      <w:r w:rsidR="000019DC" w:rsidRPr="00B90969">
        <w:rPr>
          <w:rFonts w:ascii="Arial" w:eastAsia="Arial" w:hAnsi="Arial" w:cs="Arial"/>
          <w:sz w:val="28"/>
          <w:szCs w:val="28"/>
          <w:lang w:val="en-GB" w:eastAsia="en-GB" w:bidi="ar-SA"/>
        </w:rPr>
        <w:t xml:space="preserve"> </w:t>
      </w:r>
      <w:r w:rsidRPr="00B90969">
        <w:rPr>
          <w:rFonts w:ascii="Arial" w:eastAsia="Arial" w:hAnsi="Arial" w:cs="Arial"/>
          <w:sz w:val="28"/>
          <w:szCs w:val="28"/>
          <w:lang w:val="en-GB" w:eastAsia="en-GB" w:bidi="ar-SA"/>
        </w:rPr>
        <w:t>relate</w:t>
      </w:r>
      <w:r w:rsidR="00555E65">
        <w:rPr>
          <w:rFonts w:ascii="Arial" w:eastAsia="Arial" w:hAnsi="Arial" w:cs="Arial"/>
          <w:sz w:val="28"/>
          <w:szCs w:val="28"/>
          <w:lang w:val="en-GB" w:eastAsia="en-GB" w:bidi="ar-SA"/>
        </w:rPr>
        <w:t>s</w:t>
      </w:r>
      <w:r w:rsidR="008470CF" w:rsidRPr="00B90969">
        <w:rPr>
          <w:rFonts w:ascii="Arial" w:eastAsia="Arial" w:hAnsi="Arial" w:cs="Arial"/>
          <w:sz w:val="28"/>
          <w:szCs w:val="28"/>
          <w:lang w:val="en-GB" w:eastAsia="en-GB" w:bidi="ar-SA"/>
        </w:rPr>
        <w:t xml:space="preserve"> </w:t>
      </w:r>
      <w:r w:rsidRPr="00B90969">
        <w:rPr>
          <w:rFonts w:ascii="Arial" w:eastAsia="Arial" w:hAnsi="Arial" w:cs="Arial"/>
          <w:sz w:val="28"/>
          <w:szCs w:val="28"/>
          <w:lang w:val="en-GB" w:eastAsia="en-GB" w:bidi="ar-SA"/>
        </w:rPr>
        <w:t xml:space="preserve">exclusively to remedying the discrimination identified in public service schemes from 1 April 2015. </w:t>
      </w:r>
    </w:p>
    <w:p w14:paraId="01F6618D" w14:textId="77777777" w:rsidR="0025271A" w:rsidRPr="00B90969" w:rsidRDefault="0025271A" w:rsidP="00583FD2">
      <w:pPr>
        <w:pStyle w:val="ListParagraph"/>
        <w:ind w:left="1400" w:right="166"/>
        <w:jc w:val="both"/>
        <w:rPr>
          <w:rFonts w:ascii="Arial" w:eastAsia="Arial" w:hAnsi="Arial" w:cs="Arial"/>
          <w:sz w:val="28"/>
          <w:szCs w:val="28"/>
          <w:lang w:val="en-GB" w:eastAsia="en-GB" w:bidi="ar-SA"/>
        </w:rPr>
      </w:pPr>
    </w:p>
    <w:p w14:paraId="63A77417" w14:textId="368DA11E" w:rsidR="00365639" w:rsidRPr="00B90969" w:rsidRDefault="00546183" w:rsidP="00583FD2">
      <w:pPr>
        <w:pStyle w:val="ListParagraph"/>
        <w:numPr>
          <w:ilvl w:val="0"/>
          <w:numId w:val="16"/>
        </w:numPr>
        <w:ind w:right="166"/>
        <w:jc w:val="both"/>
        <w:rPr>
          <w:rFonts w:ascii="Arial" w:eastAsia="Arial" w:hAnsi="Arial" w:cs="Arial"/>
          <w:sz w:val="28"/>
          <w:szCs w:val="28"/>
          <w:lang w:val="en-GB" w:eastAsia="en-GB" w:bidi="ar-SA"/>
        </w:rPr>
      </w:pPr>
      <w:r w:rsidRPr="00B90969">
        <w:rPr>
          <w:rFonts w:ascii="Arial" w:eastAsia="Arial" w:hAnsi="Arial" w:cs="Arial"/>
          <w:sz w:val="28"/>
          <w:szCs w:val="28"/>
          <w:lang w:val="en-GB" w:eastAsia="en-GB" w:bidi="ar-SA"/>
        </w:rPr>
        <w:t>There are</w:t>
      </w:r>
      <w:r w:rsidR="00365639" w:rsidRPr="00B90969">
        <w:rPr>
          <w:rFonts w:ascii="Arial" w:eastAsia="Arial" w:hAnsi="Arial" w:cs="Arial"/>
          <w:sz w:val="28"/>
          <w:szCs w:val="28"/>
          <w:lang w:val="en-GB" w:eastAsia="en-GB" w:bidi="ar-SA"/>
        </w:rPr>
        <w:t xml:space="preserve"> no potential impacts of the policy/decision for persons within the Section 75 groups including p</w:t>
      </w:r>
      <w:r w:rsidRPr="00B90969">
        <w:rPr>
          <w:rFonts w:ascii="Arial" w:eastAsia="Arial" w:hAnsi="Arial" w:cs="Arial"/>
          <w:sz w:val="28"/>
          <w:szCs w:val="28"/>
          <w:lang w:val="en-GB" w:eastAsia="en-GB" w:bidi="ar-SA"/>
        </w:rPr>
        <w:t>eople with multiple identities.</w:t>
      </w:r>
    </w:p>
    <w:p w14:paraId="66387095" w14:textId="77777777" w:rsidR="00546183" w:rsidRPr="00546183" w:rsidRDefault="00546183" w:rsidP="00583FD2">
      <w:pPr>
        <w:pStyle w:val="ListParagraph"/>
        <w:jc w:val="both"/>
        <w:rPr>
          <w:rFonts w:ascii="Arial" w:eastAsia="Arial" w:hAnsi="Arial" w:cs="Arial"/>
          <w:sz w:val="28"/>
          <w:szCs w:val="28"/>
          <w:lang w:val="en-GB" w:eastAsia="en-GB" w:bidi="ar-SA"/>
        </w:rPr>
      </w:pPr>
    </w:p>
    <w:p w14:paraId="726AC327" w14:textId="7D648529" w:rsidR="00546183" w:rsidRDefault="00546183" w:rsidP="00583FD2">
      <w:pPr>
        <w:ind w:right="166"/>
        <w:jc w:val="both"/>
        <w:rPr>
          <w:rFonts w:ascii="Arial" w:eastAsia="Arial" w:hAnsi="Arial" w:cs="Arial"/>
          <w:sz w:val="28"/>
          <w:szCs w:val="28"/>
          <w:lang w:val="en-GB" w:eastAsia="en-GB" w:bidi="ar-SA"/>
        </w:rPr>
      </w:pPr>
    </w:p>
    <w:p w14:paraId="14556C95" w14:textId="26777508" w:rsidR="00546183" w:rsidRDefault="00546183" w:rsidP="00583FD2">
      <w:pPr>
        <w:ind w:right="166"/>
        <w:jc w:val="both"/>
        <w:rPr>
          <w:rFonts w:ascii="Arial" w:eastAsia="Arial" w:hAnsi="Arial" w:cs="Arial"/>
          <w:sz w:val="28"/>
          <w:szCs w:val="28"/>
          <w:lang w:val="en-GB" w:eastAsia="en-GB" w:bidi="ar-SA"/>
        </w:rPr>
      </w:pPr>
    </w:p>
    <w:p w14:paraId="4FD18D25" w14:textId="3A145B94" w:rsidR="00546183" w:rsidRDefault="00546183" w:rsidP="00583FD2">
      <w:pPr>
        <w:ind w:right="166"/>
        <w:jc w:val="both"/>
        <w:rPr>
          <w:rFonts w:ascii="Arial" w:eastAsia="Arial" w:hAnsi="Arial" w:cs="Arial"/>
          <w:sz w:val="28"/>
          <w:szCs w:val="28"/>
          <w:lang w:val="en-GB" w:eastAsia="en-GB" w:bidi="ar-SA"/>
        </w:rPr>
      </w:pPr>
    </w:p>
    <w:p w14:paraId="3A0A0EAA" w14:textId="3F4F026B" w:rsidR="00546183" w:rsidRDefault="00546183" w:rsidP="00583FD2">
      <w:pPr>
        <w:ind w:right="166"/>
        <w:jc w:val="both"/>
        <w:rPr>
          <w:rFonts w:ascii="Arial" w:eastAsia="Arial" w:hAnsi="Arial" w:cs="Arial"/>
          <w:sz w:val="28"/>
          <w:szCs w:val="28"/>
          <w:lang w:val="en-GB" w:eastAsia="en-GB" w:bidi="ar-SA"/>
        </w:rPr>
      </w:pPr>
    </w:p>
    <w:p w14:paraId="551C9D02" w14:textId="073BBD20" w:rsidR="00546183" w:rsidRDefault="00546183" w:rsidP="00583FD2">
      <w:pPr>
        <w:ind w:right="166"/>
        <w:jc w:val="both"/>
        <w:rPr>
          <w:rFonts w:ascii="Arial" w:eastAsia="Arial" w:hAnsi="Arial" w:cs="Arial"/>
          <w:sz w:val="28"/>
          <w:szCs w:val="28"/>
          <w:lang w:val="en-GB" w:eastAsia="en-GB" w:bidi="ar-SA"/>
        </w:rPr>
      </w:pPr>
    </w:p>
    <w:p w14:paraId="19D336A4" w14:textId="107BA0AB" w:rsidR="00546183" w:rsidRDefault="00546183" w:rsidP="00583FD2">
      <w:pPr>
        <w:ind w:right="166"/>
        <w:jc w:val="both"/>
        <w:rPr>
          <w:rFonts w:ascii="Arial" w:eastAsia="Arial" w:hAnsi="Arial" w:cs="Arial"/>
          <w:sz w:val="28"/>
          <w:szCs w:val="28"/>
          <w:lang w:val="en-GB" w:eastAsia="en-GB" w:bidi="ar-SA"/>
        </w:rPr>
      </w:pPr>
    </w:p>
    <w:p w14:paraId="71CF8487" w14:textId="68992652" w:rsidR="00546183" w:rsidRDefault="00546183" w:rsidP="00583FD2">
      <w:pPr>
        <w:ind w:right="166"/>
        <w:jc w:val="both"/>
        <w:rPr>
          <w:rFonts w:ascii="Arial" w:eastAsia="Arial" w:hAnsi="Arial" w:cs="Arial"/>
          <w:sz w:val="28"/>
          <w:szCs w:val="28"/>
          <w:lang w:val="en-GB" w:eastAsia="en-GB" w:bidi="ar-SA"/>
        </w:rPr>
      </w:pPr>
    </w:p>
    <w:p w14:paraId="565FF8D2" w14:textId="0C67FA27" w:rsidR="00546183" w:rsidRDefault="00546183" w:rsidP="00583FD2">
      <w:pPr>
        <w:ind w:right="166"/>
        <w:jc w:val="both"/>
        <w:rPr>
          <w:rFonts w:ascii="Arial" w:eastAsia="Arial" w:hAnsi="Arial" w:cs="Arial"/>
          <w:sz w:val="28"/>
          <w:szCs w:val="28"/>
          <w:lang w:val="en-GB" w:eastAsia="en-GB" w:bidi="ar-SA"/>
        </w:rPr>
      </w:pPr>
    </w:p>
    <w:p w14:paraId="0BF45FAC" w14:textId="114AE13C" w:rsidR="00546183" w:rsidRDefault="00546183" w:rsidP="00583FD2">
      <w:pPr>
        <w:ind w:right="166"/>
        <w:jc w:val="both"/>
        <w:rPr>
          <w:rFonts w:ascii="Arial" w:eastAsia="Arial" w:hAnsi="Arial" w:cs="Arial"/>
          <w:sz w:val="28"/>
          <w:szCs w:val="28"/>
          <w:lang w:val="en-GB" w:eastAsia="en-GB" w:bidi="ar-SA"/>
        </w:rPr>
      </w:pPr>
    </w:p>
    <w:p w14:paraId="00AF8189" w14:textId="43D1DAAB" w:rsidR="00546183" w:rsidRDefault="00546183" w:rsidP="00583FD2">
      <w:pPr>
        <w:ind w:right="166"/>
        <w:jc w:val="both"/>
        <w:rPr>
          <w:rFonts w:ascii="Arial" w:eastAsia="Arial" w:hAnsi="Arial" w:cs="Arial"/>
          <w:sz w:val="28"/>
          <w:szCs w:val="28"/>
          <w:lang w:val="en-GB" w:eastAsia="en-GB" w:bidi="ar-SA"/>
        </w:rPr>
      </w:pPr>
    </w:p>
    <w:p w14:paraId="64BEAB5C" w14:textId="3F9E30F1" w:rsidR="00546183" w:rsidRDefault="00546183" w:rsidP="00583FD2">
      <w:pPr>
        <w:ind w:right="166"/>
        <w:jc w:val="both"/>
        <w:rPr>
          <w:rFonts w:ascii="Arial" w:eastAsia="Arial" w:hAnsi="Arial" w:cs="Arial"/>
          <w:sz w:val="28"/>
          <w:szCs w:val="28"/>
          <w:lang w:val="en-GB" w:eastAsia="en-GB" w:bidi="ar-SA"/>
        </w:rPr>
      </w:pPr>
    </w:p>
    <w:p w14:paraId="32C86E49" w14:textId="3B89280D" w:rsidR="00546183" w:rsidRDefault="00546183" w:rsidP="00583FD2">
      <w:pPr>
        <w:ind w:right="166"/>
        <w:jc w:val="both"/>
        <w:rPr>
          <w:rFonts w:ascii="Arial" w:eastAsia="Arial" w:hAnsi="Arial" w:cs="Arial"/>
          <w:sz w:val="28"/>
          <w:szCs w:val="28"/>
          <w:lang w:val="en-GB" w:eastAsia="en-GB" w:bidi="ar-SA"/>
        </w:rPr>
      </w:pPr>
    </w:p>
    <w:p w14:paraId="17D24F18" w14:textId="45E4EA26" w:rsidR="00546183" w:rsidRDefault="00546183" w:rsidP="00583FD2">
      <w:pPr>
        <w:ind w:right="166"/>
        <w:jc w:val="both"/>
        <w:rPr>
          <w:rFonts w:ascii="Arial" w:eastAsia="Arial" w:hAnsi="Arial" w:cs="Arial"/>
          <w:sz w:val="28"/>
          <w:szCs w:val="28"/>
          <w:lang w:val="en-GB" w:eastAsia="en-GB" w:bidi="ar-SA"/>
        </w:rPr>
      </w:pPr>
    </w:p>
    <w:p w14:paraId="79F77F08" w14:textId="1C1C9C35" w:rsidR="00546183" w:rsidRDefault="00546183" w:rsidP="00583FD2">
      <w:pPr>
        <w:ind w:right="166"/>
        <w:jc w:val="both"/>
        <w:rPr>
          <w:rFonts w:ascii="Arial" w:eastAsia="Arial" w:hAnsi="Arial" w:cs="Arial"/>
          <w:sz w:val="28"/>
          <w:szCs w:val="28"/>
          <w:lang w:val="en-GB" w:eastAsia="en-GB" w:bidi="ar-SA"/>
        </w:rPr>
      </w:pPr>
    </w:p>
    <w:p w14:paraId="10A1669D" w14:textId="138CB42F" w:rsidR="00546183" w:rsidRDefault="00546183" w:rsidP="00583FD2">
      <w:pPr>
        <w:ind w:right="166"/>
        <w:jc w:val="both"/>
        <w:rPr>
          <w:rFonts w:ascii="Arial" w:eastAsia="Arial" w:hAnsi="Arial" w:cs="Arial"/>
          <w:sz w:val="28"/>
          <w:szCs w:val="28"/>
          <w:lang w:val="en-GB" w:eastAsia="en-GB" w:bidi="ar-SA"/>
        </w:rPr>
      </w:pPr>
    </w:p>
    <w:p w14:paraId="051961B5" w14:textId="77777777" w:rsidR="00546183" w:rsidRPr="00A03A17" w:rsidRDefault="00546183" w:rsidP="00583FD2">
      <w:pPr>
        <w:pStyle w:val="ListParagraph"/>
        <w:tabs>
          <w:tab w:val="left" w:pos="6756"/>
        </w:tabs>
        <w:autoSpaceDE w:val="0"/>
        <w:autoSpaceDN w:val="0"/>
        <w:adjustRightInd w:val="0"/>
        <w:spacing w:after="0" w:line="360" w:lineRule="auto"/>
        <w:ind w:left="0"/>
        <w:jc w:val="both"/>
        <w:rPr>
          <w:rFonts w:ascii="Arial" w:hAnsi="Arial" w:cs="Arial"/>
          <w:b/>
          <w:bCs/>
          <w:color w:val="D60093"/>
          <w:sz w:val="32"/>
          <w:szCs w:val="32"/>
        </w:rPr>
      </w:pPr>
      <w:r>
        <w:rPr>
          <w:rFonts w:ascii="Arial" w:hAnsi="Arial" w:cs="Arial"/>
          <w:b/>
          <w:bCs/>
          <w:color w:val="D60093"/>
          <w:sz w:val="32"/>
          <w:szCs w:val="32"/>
        </w:rPr>
        <w:lastRenderedPageBreak/>
        <w:t>PART THREE</w:t>
      </w:r>
    </w:p>
    <w:p w14:paraId="39C60AFC" w14:textId="77777777" w:rsidR="00546183" w:rsidRPr="00A03A17" w:rsidRDefault="00546183" w:rsidP="00583FD2">
      <w:pPr>
        <w:pStyle w:val="ListParagraph"/>
        <w:tabs>
          <w:tab w:val="left" w:pos="6756"/>
        </w:tabs>
        <w:autoSpaceDE w:val="0"/>
        <w:autoSpaceDN w:val="0"/>
        <w:adjustRightInd w:val="0"/>
        <w:spacing w:after="0" w:line="360" w:lineRule="auto"/>
        <w:ind w:left="0"/>
        <w:jc w:val="both"/>
        <w:rPr>
          <w:rFonts w:ascii="Arial" w:hAnsi="Arial" w:cs="Arial"/>
          <w:color w:val="000000" w:themeColor="text1"/>
          <w:sz w:val="28"/>
          <w:szCs w:val="28"/>
        </w:rPr>
      </w:pPr>
      <w:r w:rsidRPr="00A03A17">
        <w:rPr>
          <w:rFonts w:ascii="Arial" w:hAnsi="Arial" w:cs="Arial"/>
          <w:b/>
          <w:bCs/>
          <w:color w:val="000000" w:themeColor="text1"/>
          <w:sz w:val="28"/>
          <w:szCs w:val="28"/>
        </w:rPr>
        <w:t>SCREENING DECISION</w:t>
      </w:r>
    </w:p>
    <w:p w14:paraId="7DA04228" w14:textId="77777777" w:rsidR="00546183" w:rsidRDefault="00546183" w:rsidP="00583FD2">
      <w:pPr>
        <w:tabs>
          <w:tab w:val="left" w:pos="6756"/>
        </w:tabs>
        <w:autoSpaceDE w:val="0"/>
        <w:autoSpaceDN w:val="0"/>
        <w:adjustRightInd w:val="0"/>
        <w:spacing w:after="0" w:line="360" w:lineRule="auto"/>
        <w:jc w:val="both"/>
        <w:rPr>
          <w:rFonts w:ascii="Arial" w:hAnsi="Arial" w:cs="Arial"/>
          <w:color w:val="000000" w:themeColor="text1"/>
          <w:sz w:val="28"/>
          <w:szCs w:val="28"/>
        </w:rPr>
      </w:pPr>
    </w:p>
    <w:p w14:paraId="69C98B25" w14:textId="57B4F526" w:rsidR="00546183" w:rsidRPr="00B90969" w:rsidRDefault="00546183" w:rsidP="00583FD2">
      <w:pPr>
        <w:spacing w:line="360" w:lineRule="auto"/>
        <w:ind w:left="567" w:right="166" w:hanging="589"/>
        <w:jc w:val="both"/>
        <w:rPr>
          <w:rFonts w:ascii="Arial" w:hAnsi="Arial" w:cs="Arial"/>
          <w:sz w:val="28"/>
          <w:szCs w:val="28"/>
        </w:rPr>
      </w:pPr>
      <w:r>
        <w:rPr>
          <w:rFonts w:ascii="Arial" w:hAnsi="Arial" w:cs="Arial"/>
          <w:color w:val="000000" w:themeColor="text1"/>
          <w:sz w:val="28"/>
          <w:szCs w:val="28"/>
        </w:rPr>
        <w:t>3.1</w:t>
      </w:r>
      <w:r>
        <w:rPr>
          <w:rFonts w:ascii="Arial" w:hAnsi="Arial" w:cs="Arial"/>
          <w:color w:val="000000" w:themeColor="text1"/>
          <w:sz w:val="28"/>
          <w:szCs w:val="28"/>
        </w:rPr>
        <w:tab/>
      </w:r>
      <w:r w:rsidRPr="00B90969">
        <w:rPr>
          <w:rFonts w:ascii="Arial" w:hAnsi="Arial" w:cs="Arial"/>
          <w:b/>
          <w:sz w:val="28"/>
          <w:szCs w:val="28"/>
          <w:u w:val="single"/>
        </w:rPr>
        <w:t>The decision is not to conduct an equality impact assessment. However, mitigations are shown for the policy.</w:t>
      </w:r>
    </w:p>
    <w:p w14:paraId="51183B77" w14:textId="25BF9E3C" w:rsidR="00546183" w:rsidRPr="00D74A8A" w:rsidRDefault="00546183" w:rsidP="00583FD2">
      <w:pPr>
        <w:spacing w:after="0" w:line="360" w:lineRule="auto"/>
        <w:ind w:left="567"/>
        <w:jc w:val="both"/>
        <w:rPr>
          <w:rFonts w:ascii="Arial" w:hAnsi="Arial" w:cs="Arial"/>
          <w:bCs/>
          <w:sz w:val="28"/>
          <w:szCs w:val="28"/>
          <w:lang w:val="en-GB"/>
        </w:rPr>
      </w:pPr>
      <w:r w:rsidRPr="00B90969">
        <w:rPr>
          <w:rFonts w:ascii="Arial" w:hAnsi="Arial" w:cs="Arial"/>
          <w:bCs/>
          <w:sz w:val="28"/>
          <w:szCs w:val="28"/>
          <w:lang w:val="en-GB"/>
        </w:rPr>
        <w:t xml:space="preserve">The screening exercise identifies only minor impacts for sex and age. These are incidental to the imperative of the policy revision which is to remedy unlawful discrimination identified by the courts in public service pension schemes since 1 April 2015 and to remove it for the future.  There are no unjustified adverse differential impacts for the section 75 groupings. </w:t>
      </w:r>
      <w:r w:rsidRPr="00D74A8A">
        <w:rPr>
          <w:rFonts w:ascii="Arial" w:hAnsi="Arial" w:cs="Arial"/>
          <w:bCs/>
          <w:sz w:val="28"/>
          <w:szCs w:val="28"/>
          <w:lang w:val="en-GB"/>
        </w:rPr>
        <w:t xml:space="preserve"> </w:t>
      </w:r>
    </w:p>
    <w:p w14:paraId="333AAF33" w14:textId="472F8DDC" w:rsidR="00546183" w:rsidRPr="00B90969" w:rsidRDefault="006E389D" w:rsidP="006E389D">
      <w:pPr>
        <w:spacing w:line="360" w:lineRule="auto"/>
        <w:ind w:left="567" w:right="166"/>
        <w:jc w:val="both"/>
        <w:rPr>
          <w:rFonts w:ascii="Arial" w:hAnsi="Arial" w:cs="Arial"/>
          <w:b/>
          <w:bCs/>
          <w:sz w:val="28"/>
          <w:szCs w:val="28"/>
        </w:rPr>
      </w:pPr>
      <w:r w:rsidRPr="00B90969">
        <w:rPr>
          <w:rFonts w:ascii="Arial" w:hAnsi="Arial" w:cs="Arial"/>
          <w:b/>
          <w:bCs/>
          <w:sz w:val="28"/>
          <w:szCs w:val="28"/>
        </w:rPr>
        <w:t>The equality screening analysis will be reviewed based on responses received during the consultation.</w:t>
      </w:r>
    </w:p>
    <w:p w14:paraId="0661FB08" w14:textId="77777777" w:rsidR="006E389D" w:rsidRPr="006E389D" w:rsidRDefault="006E389D" w:rsidP="006E389D">
      <w:pPr>
        <w:spacing w:line="360" w:lineRule="auto"/>
        <w:ind w:left="567" w:right="166"/>
        <w:jc w:val="both"/>
        <w:rPr>
          <w:rFonts w:ascii="Arial" w:eastAsia="Arial" w:hAnsi="Arial" w:cs="Arial"/>
          <w:b/>
          <w:bCs/>
          <w:color w:val="FF0000"/>
          <w:sz w:val="28"/>
          <w:szCs w:val="28"/>
          <w:lang w:val="en-GB" w:eastAsia="en-GB" w:bidi="ar-SA"/>
        </w:rPr>
      </w:pPr>
    </w:p>
    <w:p w14:paraId="3F293CFA" w14:textId="4B594B0C" w:rsidR="0032735F" w:rsidRPr="00546183" w:rsidRDefault="007C6B71" w:rsidP="00583FD2">
      <w:pPr>
        <w:spacing w:line="360" w:lineRule="auto"/>
        <w:jc w:val="both"/>
        <w:rPr>
          <w:rFonts w:ascii="Arial" w:hAnsi="Arial" w:cs="Arial"/>
          <w:b/>
          <w:bCs/>
          <w:sz w:val="32"/>
          <w:szCs w:val="32"/>
        </w:rPr>
      </w:pPr>
      <w:r w:rsidRPr="00546183">
        <w:rPr>
          <w:rFonts w:ascii="Arial" w:hAnsi="Arial" w:cs="Arial"/>
          <w:sz w:val="28"/>
          <w:szCs w:val="28"/>
        </w:rPr>
        <w:t xml:space="preserve">3.2   </w:t>
      </w:r>
      <w:r w:rsidR="0032735F" w:rsidRPr="00546183">
        <w:rPr>
          <w:rFonts w:ascii="Arial" w:hAnsi="Arial" w:cs="Arial"/>
          <w:b/>
          <w:sz w:val="28"/>
          <w:szCs w:val="28"/>
        </w:rPr>
        <w:t>Mitigation</w:t>
      </w:r>
      <w:r w:rsidRPr="00546183">
        <w:rPr>
          <w:rFonts w:ascii="Arial" w:hAnsi="Arial" w:cs="Arial"/>
          <w:b/>
          <w:sz w:val="28"/>
          <w:szCs w:val="28"/>
        </w:rPr>
        <w:t xml:space="preserve">  </w:t>
      </w:r>
    </w:p>
    <w:p w14:paraId="57347462" w14:textId="68313DAF" w:rsidR="000047DB" w:rsidRPr="00B90969" w:rsidRDefault="007165DC" w:rsidP="00583FD2">
      <w:pPr>
        <w:pStyle w:val="ListParagraph"/>
        <w:numPr>
          <w:ilvl w:val="0"/>
          <w:numId w:val="16"/>
        </w:numPr>
        <w:autoSpaceDE w:val="0"/>
        <w:autoSpaceDN w:val="0"/>
        <w:adjustRightInd w:val="0"/>
        <w:spacing w:after="0" w:line="360" w:lineRule="auto"/>
        <w:ind w:left="1134" w:hanging="407"/>
        <w:jc w:val="both"/>
        <w:rPr>
          <w:rFonts w:ascii="Arial" w:hAnsi="Arial" w:cs="Arial"/>
          <w:sz w:val="28"/>
          <w:szCs w:val="28"/>
        </w:rPr>
      </w:pPr>
      <w:r w:rsidRPr="00B90969">
        <w:rPr>
          <w:rFonts w:ascii="Arial" w:hAnsi="Arial" w:cs="Arial"/>
          <w:bCs/>
          <w:sz w:val="28"/>
          <w:szCs w:val="28"/>
          <w:lang w:val="en-GB"/>
        </w:rPr>
        <w:t xml:space="preserve">Under the </w:t>
      </w:r>
      <w:r w:rsidR="000019DC" w:rsidRPr="00B90969">
        <w:rPr>
          <w:rFonts w:ascii="Arial" w:hAnsi="Arial" w:cs="Arial"/>
          <w:bCs/>
          <w:sz w:val="28"/>
          <w:szCs w:val="28"/>
          <w:lang w:val="en-GB"/>
        </w:rPr>
        <w:t xml:space="preserve">new regulations </w:t>
      </w:r>
      <w:r w:rsidRPr="00B90969">
        <w:rPr>
          <w:rFonts w:ascii="Arial" w:hAnsi="Arial" w:cs="Arial"/>
          <w:bCs/>
          <w:sz w:val="28"/>
          <w:szCs w:val="28"/>
          <w:lang w:val="en-GB"/>
        </w:rPr>
        <w:t xml:space="preserve">all members with eligible service in the remedy period will be treated equally and afforded the same choices, without reference to protected characteristics, with the outcome that the unlawful discrimination is remedied and they should not suffer any detriment to pension entitlements already accrued as a consequence of its previous effects in the transitional protections which operated in the public service schemes from 1 April 2015 to 31 March 2022. </w:t>
      </w:r>
    </w:p>
    <w:p w14:paraId="01B2FA0E" w14:textId="569BBE9C" w:rsidR="00A17982" w:rsidRPr="00B90969" w:rsidRDefault="007165DC" w:rsidP="00583FD2">
      <w:pPr>
        <w:pStyle w:val="ListParagraph"/>
        <w:numPr>
          <w:ilvl w:val="0"/>
          <w:numId w:val="16"/>
        </w:numPr>
        <w:autoSpaceDE w:val="0"/>
        <w:autoSpaceDN w:val="0"/>
        <w:adjustRightInd w:val="0"/>
        <w:spacing w:after="0" w:line="360" w:lineRule="auto"/>
        <w:ind w:left="1134"/>
        <w:jc w:val="both"/>
        <w:rPr>
          <w:rFonts w:ascii="Arial" w:hAnsi="Arial" w:cs="Arial"/>
          <w:sz w:val="28"/>
          <w:szCs w:val="28"/>
        </w:rPr>
      </w:pPr>
      <w:r w:rsidRPr="00B90969">
        <w:rPr>
          <w:rFonts w:ascii="Arial" w:hAnsi="Arial" w:cs="Arial"/>
          <w:bCs/>
          <w:sz w:val="28"/>
          <w:szCs w:val="28"/>
          <w:lang w:val="en-GB"/>
        </w:rPr>
        <w:t xml:space="preserve">All affected members will be provided with relevant appropriate information about their entitlements under both legacy and reformed scheme rules to assist informed remedy decision making. </w:t>
      </w:r>
    </w:p>
    <w:p w14:paraId="1FB37D0D" w14:textId="4CBA3DF3" w:rsidR="00A17982" w:rsidRPr="00B90969" w:rsidRDefault="007165DC" w:rsidP="00583FD2">
      <w:pPr>
        <w:pStyle w:val="ListParagraph"/>
        <w:numPr>
          <w:ilvl w:val="0"/>
          <w:numId w:val="16"/>
        </w:numPr>
        <w:autoSpaceDE w:val="0"/>
        <w:autoSpaceDN w:val="0"/>
        <w:adjustRightInd w:val="0"/>
        <w:spacing w:after="0" w:line="360" w:lineRule="auto"/>
        <w:ind w:left="1134"/>
        <w:jc w:val="both"/>
        <w:rPr>
          <w:rFonts w:ascii="Arial" w:hAnsi="Arial" w:cs="Arial"/>
          <w:sz w:val="28"/>
          <w:szCs w:val="28"/>
        </w:rPr>
      </w:pPr>
      <w:r w:rsidRPr="00B90969">
        <w:rPr>
          <w:rFonts w:ascii="Arial" w:hAnsi="Arial" w:cs="Arial"/>
          <w:bCs/>
          <w:sz w:val="28"/>
          <w:szCs w:val="28"/>
          <w:lang w:val="en-GB"/>
        </w:rPr>
        <w:t xml:space="preserve">All members of public service schemes will also be treated equally for future pensionable service accrued from 1 April 2022 without reference to protected characteristics. </w:t>
      </w:r>
    </w:p>
    <w:p w14:paraId="54558094" w14:textId="1E96F14B" w:rsidR="007165DC" w:rsidRPr="00D74A8A" w:rsidRDefault="007165DC" w:rsidP="00583FD2">
      <w:pPr>
        <w:pStyle w:val="ListParagraph"/>
        <w:numPr>
          <w:ilvl w:val="0"/>
          <w:numId w:val="16"/>
        </w:numPr>
        <w:autoSpaceDE w:val="0"/>
        <w:autoSpaceDN w:val="0"/>
        <w:adjustRightInd w:val="0"/>
        <w:spacing w:after="0" w:line="360" w:lineRule="auto"/>
        <w:ind w:left="1134"/>
        <w:jc w:val="both"/>
        <w:rPr>
          <w:rFonts w:ascii="Arial" w:hAnsi="Arial" w:cs="Arial"/>
          <w:sz w:val="28"/>
          <w:szCs w:val="28"/>
        </w:rPr>
      </w:pPr>
      <w:r w:rsidRPr="00B90969">
        <w:rPr>
          <w:rFonts w:ascii="Arial" w:hAnsi="Arial" w:cs="Arial"/>
          <w:bCs/>
          <w:sz w:val="28"/>
          <w:szCs w:val="28"/>
          <w:lang w:val="en-GB"/>
        </w:rPr>
        <w:lastRenderedPageBreak/>
        <w:t>Members of these schemes will continue to receive a high quality defined benefit pension with a guaranteed payment in retirement that is protected against inflation, regardless of their gender; racial background; age; disability; persons with dependents and persons without; political opinion; religion or belief; sexual orientation, or marital/civil partnership status.</w:t>
      </w:r>
      <w:r w:rsidRPr="00D74A8A">
        <w:rPr>
          <w:rFonts w:ascii="Arial" w:hAnsi="Arial" w:cs="Arial"/>
          <w:bCs/>
          <w:sz w:val="28"/>
          <w:szCs w:val="28"/>
          <w:lang w:val="en-GB"/>
        </w:rPr>
        <w:t xml:space="preserve">  </w:t>
      </w:r>
    </w:p>
    <w:p w14:paraId="732AB8DD" w14:textId="77777777" w:rsidR="000B3EFF" w:rsidRPr="0087763C" w:rsidRDefault="000B3EFF" w:rsidP="000B3EFF">
      <w:pPr>
        <w:pStyle w:val="ListParagraph"/>
        <w:spacing w:line="240" w:lineRule="auto"/>
        <w:ind w:left="567"/>
        <w:rPr>
          <w:rFonts w:ascii="Arial" w:hAnsi="Arial" w:cs="Arial"/>
          <w:bCs/>
          <w:color w:val="FF0000"/>
          <w:sz w:val="28"/>
          <w:szCs w:val="28"/>
        </w:rPr>
      </w:pPr>
    </w:p>
    <w:p w14:paraId="19E7C5D2" w14:textId="13A9A2AA" w:rsidR="00A03A17" w:rsidRDefault="00A03A17" w:rsidP="006E389D">
      <w:pPr>
        <w:autoSpaceDE w:val="0"/>
        <w:autoSpaceDN w:val="0"/>
        <w:adjustRightInd w:val="0"/>
        <w:spacing w:after="0" w:line="240" w:lineRule="auto"/>
        <w:rPr>
          <w:rFonts w:cs="Arial"/>
          <w:szCs w:val="28"/>
        </w:rPr>
      </w:pPr>
    </w:p>
    <w:p w14:paraId="6DD21325" w14:textId="2F3565E8" w:rsidR="006E389D" w:rsidRDefault="006E389D" w:rsidP="006E389D">
      <w:pPr>
        <w:autoSpaceDE w:val="0"/>
        <w:autoSpaceDN w:val="0"/>
        <w:adjustRightInd w:val="0"/>
        <w:spacing w:after="0" w:line="240" w:lineRule="auto"/>
        <w:rPr>
          <w:rFonts w:cs="Arial"/>
          <w:szCs w:val="28"/>
        </w:rPr>
      </w:pPr>
    </w:p>
    <w:p w14:paraId="2E934BAD" w14:textId="63CAEFE1" w:rsidR="006E389D" w:rsidRDefault="006E389D" w:rsidP="006E389D">
      <w:pPr>
        <w:autoSpaceDE w:val="0"/>
        <w:autoSpaceDN w:val="0"/>
        <w:adjustRightInd w:val="0"/>
        <w:spacing w:after="0" w:line="240" w:lineRule="auto"/>
        <w:rPr>
          <w:rFonts w:cs="Arial"/>
          <w:szCs w:val="28"/>
        </w:rPr>
      </w:pPr>
    </w:p>
    <w:p w14:paraId="7B61883D" w14:textId="67B495E0" w:rsidR="006E389D" w:rsidRDefault="006E389D" w:rsidP="006E389D">
      <w:pPr>
        <w:autoSpaceDE w:val="0"/>
        <w:autoSpaceDN w:val="0"/>
        <w:adjustRightInd w:val="0"/>
        <w:spacing w:after="0" w:line="240" w:lineRule="auto"/>
        <w:rPr>
          <w:rFonts w:cs="Arial"/>
          <w:szCs w:val="28"/>
        </w:rPr>
      </w:pPr>
    </w:p>
    <w:p w14:paraId="15E6AD2F" w14:textId="4D8EB2C0" w:rsidR="006E389D" w:rsidRDefault="006E389D" w:rsidP="006E389D">
      <w:pPr>
        <w:autoSpaceDE w:val="0"/>
        <w:autoSpaceDN w:val="0"/>
        <w:adjustRightInd w:val="0"/>
        <w:spacing w:after="0" w:line="240" w:lineRule="auto"/>
        <w:rPr>
          <w:rFonts w:cs="Arial"/>
          <w:szCs w:val="28"/>
        </w:rPr>
      </w:pPr>
    </w:p>
    <w:p w14:paraId="766C3EF2" w14:textId="31B7C9E5" w:rsidR="006E389D" w:rsidRDefault="006E389D" w:rsidP="006E389D">
      <w:pPr>
        <w:autoSpaceDE w:val="0"/>
        <w:autoSpaceDN w:val="0"/>
        <w:adjustRightInd w:val="0"/>
        <w:spacing w:after="0" w:line="240" w:lineRule="auto"/>
        <w:rPr>
          <w:rFonts w:cs="Arial"/>
          <w:szCs w:val="28"/>
        </w:rPr>
      </w:pPr>
    </w:p>
    <w:p w14:paraId="72C912F5" w14:textId="26E926C2" w:rsidR="006E389D" w:rsidRDefault="006E389D" w:rsidP="006E389D">
      <w:pPr>
        <w:autoSpaceDE w:val="0"/>
        <w:autoSpaceDN w:val="0"/>
        <w:adjustRightInd w:val="0"/>
        <w:spacing w:after="0" w:line="240" w:lineRule="auto"/>
        <w:rPr>
          <w:rFonts w:cs="Arial"/>
          <w:szCs w:val="28"/>
        </w:rPr>
      </w:pPr>
    </w:p>
    <w:p w14:paraId="5980ADBA" w14:textId="38959CD3" w:rsidR="006E389D" w:rsidRDefault="006E389D" w:rsidP="006E389D">
      <w:pPr>
        <w:autoSpaceDE w:val="0"/>
        <w:autoSpaceDN w:val="0"/>
        <w:adjustRightInd w:val="0"/>
        <w:spacing w:after="0" w:line="240" w:lineRule="auto"/>
        <w:rPr>
          <w:rFonts w:cs="Arial"/>
          <w:szCs w:val="28"/>
        </w:rPr>
      </w:pPr>
    </w:p>
    <w:p w14:paraId="5EAE25D7" w14:textId="59EE851E" w:rsidR="006E389D" w:rsidRDefault="006E389D" w:rsidP="006E389D">
      <w:pPr>
        <w:autoSpaceDE w:val="0"/>
        <w:autoSpaceDN w:val="0"/>
        <w:adjustRightInd w:val="0"/>
        <w:spacing w:after="0" w:line="240" w:lineRule="auto"/>
        <w:rPr>
          <w:rFonts w:cs="Arial"/>
          <w:szCs w:val="28"/>
        </w:rPr>
      </w:pPr>
    </w:p>
    <w:p w14:paraId="2E75ABD6" w14:textId="734E05B5" w:rsidR="006E389D" w:rsidRDefault="006E389D" w:rsidP="006E389D">
      <w:pPr>
        <w:autoSpaceDE w:val="0"/>
        <w:autoSpaceDN w:val="0"/>
        <w:adjustRightInd w:val="0"/>
        <w:spacing w:after="0" w:line="240" w:lineRule="auto"/>
        <w:rPr>
          <w:rFonts w:cs="Arial"/>
          <w:szCs w:val="28"/>
        </w:rPr>
      </w:pPr>
    </w:p>
    <w:p w14:paraId="133DF036" w14:textId="4A34FA0B" w:rsidR="006E389D" w:rsidRDefault="006E389D" w:rsidP="006E389D">
      <w:pPr>
        <w:autoSpaceDE w:val="0"/>
        <w:autoSpaceDN w:val="0"/>
        <w:adjustRightInd w:val="0"/>
        <w:spacing w:after="0" w:line="240" w:lineRule="auto"/>
        <w:rPr>
          <w:rFonts w:cs="Arial"/>
          <w:szCs w:val="28"/>
        </w:rPr>
      </w:pPr>
    </w:p>
    <w:p w14:paraId="6D695B33" w14:textId="7DDCA03F" w:rsidR="006E389D" w:rsidRDefault="006E389D" w:rsidP="006E389D">
      <w:pPr>
        <w:autoSpaceDE w:val="0"/>
        <w:autoSpaceDN w:val="0"/>
        <w:adjustRightInd w:val="0"/>
        <w:spacing w:after="0" w:line="240" w:lineRule="auto"/>
        <w:rPr>
          <w:rFonts w:cs="Arial"/>
          <w:szCs w:val="28"/>
        </w:rPr>
      </w:pPr>
    </w:p>
    <w:p w14:paraId="13FC804F" w14:textId="58D30E12" w:rsidR="006E389D" w:rsidRDefault="006E389D" w:rsidP="006E389D">
      <w:pPr>
        <w:autoSpaceDE w:val="0"/>
        <w:autoSpaceDN w:val="0"/>
        <w:adjustRightInd w:val="0"/>
        <w:spacing w:after="0" w:line="240" w:lineRule="auto"/>
        <w:rPr>
          <w:rFonts w:cs="Arial"/>
          <w:szCs w:val="28"/>
        </w:rPr>
      </w:pPr>
    </w:p>
    <w:p w14:paraId="33CFAB4C" w14:textId="40EB4585" w:rsidR="006E389D" w:rsidRDefault="006E389D" w:rsidP="006E389D">
      <w:pPr>
        <w:autoSpaceDE w:val="0"/>
        <w:autoSpaceDN w:val="0"/>
        <w:adjustRightInd w:val="0"/>
        <w:spacing w:after="0" w:line="240" w:lineRule="auto"/>
        <w:rPr>
          <w:rFonts w:cs="Arial"/>
          <w:szCs w:val="28"/>
        </w:rPr>
      </w:pPr>
    </w:p>
    <w:p w14:paraId="1CD6E106" w14:textId="7A83779F" w:rsidR="006E389D" w:rsidRDefault="006E389D" w:rsidP="006E389D">
      <w:pPr>
        <w:autoSpaceDE w:val="0"/>
        <w:autoSpaceDN w:val="0"/>
        <w:adjustRightInd w:val="0"/>
        <w:spacing w:after="0" w:line="240" w:lineRule="auto"/>
        <w:rPr>
          <w:rFonts w:cs="Arial"/>
          <w:szCs w:val="28"/>
        </w:rPr>
      </w:pPr>
    </w:p>
    <w:p w14:paraId="209103CD" w14:textId="764B9ED2" w:rsidR="006E389D" w:rsidRDefault="006E389D" w:rsidP="006E389D">
      <w:pPr>
        <w:autoSpaceDE w:val="0"/>
        <w:autoSpaceDN w:val="0"/>
        <w:adjustRightInd w:val="0"/>
        <w:spacing w:after="0" w:line="240" w:lineRule="auto"/>
        <w:rPr>
          <w:rFonts w:cs="Arial"/>
          <w:szCs w:val="28"/>
        </w:rPr>
      </w:pPr>
    </w:p>
    <w:p w14:paraId="4E18C5D7" w14:textId="276AA425" w:rsidR="006E389D" w:rsidRDefault="006E389D" w:rsidP="006E389D">
      <w:pPr>
        <w:autoSpaceDE w:val="0"/>
        <w:autoSpaceDN w:val="0"/>
        <w:adjustRightInd w:val="0"/>
        <w:spacing w:after="0" w:line="240" w:lineRule="auto"/>
        <w:rPr>
          <w:rFonts w:cs="Arial"/>
          <w:szCs w:val="28"/>
        </w:rPr>
      </w:pPr>
    </w:p>
    <w:p w14:paraId="4127ED84" w14:textId="33CFC522" w:rsidR="006E389D" w:rsidRDefault="006E389D" w:rsidP="006E389D">
      <w:pPr>
        <w:autoSpaceDE w:val="0"/>
        <w:autoSpaceDN w:val="0"/>
        <w:adjustRightInd w:val="0"/>
        <w:spacing w:after="0" w:line="240" w:lineRule="auto"/>
        <w:rPr>
          <w:rFonts w:cs="Arial"/>
          <w:szCs w:val="28"/>
        </w:rPr>
      </w:pPr>
    </w:p>
    <w:p w14:paraId="44CA7D92" w14:textId="27402A2D" w:rsidR="006E389D" w:rsidRDefault="006E389D" w:rsidP="006E389D">
      <w:pPr>
        <w:autoSpaceDE w:val="0"/>
        <w:autoSpaceDN w:val="0"/>
        <w:adjustRightInd w:val="0"/>
        <w:spacing w:after="0" w:line="240" w:lineRule="auto"/>
        <w:rPr>
          <w:rFonts w:cs="Arial"/>
          <w:szCs w:val="28"/>
        </w:rPr>
      </w:pPr>
    </w:p>
    <w:p w14:paraId="639EB58B" w14:textId="5AA79459" w:rsidR="006E389D" w:rsidRDefault="006E389D" w:rsidP="006E389D">
      <w:pPr>
        <w:autoSpaceDE w:val="0"/>
        <w:autoSpaceDN w:val="0"/>
        <w:adjustRightInd w:val="0"/>
        <w:spacing w:after="0" w:line="240" w:lineRule="auto"/>
        <w:rPr>
          <w:rFonts w:cs="Arial"/>
          <w:szCs w:val="28"/>
        </w:rPr>
      </w:pPr>
    </w:p>
    <w:p w14:paraId="69F30806" w14:textId="2B87CB63" w:rsidR="006E389D" w:rsidRDefault="006E389D" w:rsidP="006E389D">
      <w:pPr>
        <w:autoSpaceDE w:val="0"/>
        <w:autoSpaceDN w:val="0"/>
        <w:adjustRightInd w:val="0"/>
        <w:spacing w:after="0" w:line="240" w:lineRule="auto"/>
        <w:rPr>
          <w:rFonts w:cs="Arial"/>
          <w:szCs w:val="28"/>
        </w:rPr>
      </w:pPr>
    </w:p>
    <w:p w14:paraId="13925C73" w14:textId="70F16631" w:rsidR="006E389D" w:rsidRDefault="006E389D" w:rsidP="006E389D">
      <w:pPr>
        <w:autoSpaceDE w:val="0"/>
        <w:autoSpaceDN w:val="0"/>
        <w:adjustRightInd w:val="0"/>
        <w:spacing w:after="0" w:line="240" w:lineRule="auto"/>
        <w:rPr>
          <w:rFonts w:cs="Arial"/>
          <w:szCs w:val="28"/>
        </w:rPr>
      </w:pPr>
    </w:p>
    <w:p w14:paraId="77EA4B67" w14:textId="725B93F1" w:rsidR="006E389D" w:rsidRDefault="006E389D" w:rsidP="006E389D">
      <w:pPr>
        <w:autoSpaceDE w:val="0"/>
        <w:autoSpaceDN w:val="0"/>
        <w:adjustRightInd w:val="0"/>
        <w:spacing w:after="0" w:line="240" w:lineRule="auto"/>
        <w:rPr>
          <w:rFonts w:cs="Arial"/>
          <w:szCs w:val="28"/>
        </w:rPr>
      </w:pPr>
    </w:p>
    <w:p w14:paraId="3E47898D" w14:textId="5974A995" w:rsidR="006E389D" w:rsidRDefault="006E389D" w:rsidP="006E389D">
      <w:pPr>
        <w:autoSpaceDE w:val="0"/>
        <w:autoSpaceDN w:val="0"/>
        <w:adjustRightInd w:val="0"/>
        <w:spacing w:after="0" w:line="240" w:lineRule="auto"/>
        <w:rPr>
          <w:rFonts w:cs="Arial"/>
          <w:szCs w:val="28"/>
        </w:rPr>
      </w:pPr>
    </w:p>
    <w:p w14:paraId="6B9A9E48" w14:textId="25B7123D" w:rsidR="006E389D" w:rsidRDefault="006E389D" w:rsidP="006E389D">
      <w:pPr>
        <w:autoSpaceDE w:val="0"/>
        <w:autoSpaceDN w:val="0"/>
        <w:adjustRightInd w:val="0"/>
        <w:spacing w:after="0" w:line="240" w:lineRule="auto"/>
        <w:rPr>
          <w:rFonts w:cs="Arial"/>
          <w:szCs w:val="28"/>
        </w:rPr>
      </w:pPr>
    </w:p>
    <w:p w14:paraId="7B437F28" w14:textId="677208EE" w:rsidR="006E389D" w:rsidRDefault="006E389D" w:rsidP="006E389D">
      <w:pPr>
        <w:autoSpaceDE w:val="0"/>
        <w:autoSpaceDN w:val="0"/>
        <w:adjustRightInd w:val="0"/>
        <w:spacing w:after="0" w:line="240" w:lineRule="auto"/>
        <w:rPr>
          <w:rFonts w:cs="Arial"/>
          <w:szCs w:val="28"/>
        </w:rPr>
      </w:pPr>
    </w:p>
    <w:p w14:paraId="1CCD85C7" w14:textId="1391EBAD" w:rsidR="006E389D" w:rsidRDefault="006E389D" w:rsidP="006E389D">
      <w:pPr>
        <w:autoSpaceDE w:val="0"/>
        <w:autoSpaceDN w:val="0"/>
        <w:adjustRightInd w:val="0"/>
        <w:spacing w:after="0" w:line="240" w:lineRule="auto"/>
        <w:rPr>
          <w:rFonts w:cs="Arial"/>
          <w:szCs w:val="28"/>
        </w:rPr>
      </w:pPr>
    </w:p>
    <w:p w14:paraId="600B1128" w14:textId="77777777" w:rsidR="006E389D" w:rsidRPr="006E389D" w:rsidRDefault="006E389D" w:rsidP="006E389D">
      <w:pPr>
        <w:autoSpaceDE w:val="0"/>
        <w:autoSpaceDN w:val="0"/>
        <w:adjustRightInd w:val="0"/>
        <w:spacing w:after="0" w:line="240" w:lineRule="auto"/>
        <w:rPr>
          <w:rFonts w:ascii="Arial" w:hAnsi="Arial" w:cs="Arial"/>
          <w:color w:val="FF0000"/>
          <w:sz w:val="28"/>
          <w:szCs w:val="28"/>
        </w:rPr>
      </w:pPr>
    </w:p>
    <w:p w14:paraId="205858C1" w14:textId="77777777" w:rsidR="00B24838" w:rsidRDefault="00B24838" w:rsidP="0032735F">
      <w:pPr>
        <w:rPr>
          <w:rFonts w:cs="Arial"/>
          <w:szCs w:val="28"/>
        </w:rPr>
      </w:pPr>
    </w:p>
    <w:p w14:paraId="78519EDB" w14:textId="77777777" w:rsidR="00B24838" w:rsidRDefault="00B24838" w:rsidP="0032735F">
      <w:pPr>
        <w:rPr>
          <w:rFonts w:cs="Arial"/>
          <w:szCs w:val="28"/>
        </w:rPr>
      </w:pPr>
    </w:p>
    <w:p w14:paraId="6E4820FB" w14:textId="77777777" w:rsidR="00B24838" w:rsidRDefault="00B24838" w:rsidP="0032735F">
      <w:pPr>
        <w:rPr>
          <w:rFonts w:cs="Arial"/>
          <w:szCs w:val="28"/>
        </w:rPr>
      </w:pPr>
    </w:p>
    <w:p w14:paraId="60262CE6" w14:textId="77777777" w:rsidR="00B24838" w:rsidRDefault="00B24838" w:rsidP="0032735F">
      <w:pPr>
        <w:rPr>
          <w:rFonts w:cs="Arial"/>
          <w:szCs w:val="28"/>
        </w:rPr>
      </w:pPr>
    </w:p>
    <w:p w14:paraId="308A0D2B" w14:textId="77777777" w:rsidR="00D049E4" w:rsidRDefault="00D049E4" w:rsidP="00583FD2">
      <w:pPr>
        <w:jc w:val="both"/>
        <w:rPr>
          <w:rFonts w:ascii="Arial" w:hAnsi="Arial" w:cs="Arial"/>
          <w:b/>
          <w:bCs/>
          <w:color w:val="D60093"/>
          <w:sz w:val="32"/>
          <w:szCs w:val="28"/>
        </w:rPr>
      </w:pPr>
    </w:p>
    <w:p w14:paraId="77E2B2C9" w14:textId="01944790" w:rsidR="00E42855" w:rsidRPr="00546183" w:rsidRDefault="00E6205E" w:rsidP="00583FD2">
      <w:pPr>
        <w:jc w:val="both"/>
        <w:rPr>
          <w:rFonts w:ascii="Arial" w:hAnsi="Arial" w:cs="Arial"/>
          <w:sz w:val="28"/>
          <w:szCs w:val="28"/>
        </w:rPr>
      </w:pPr>
      <w:r w:rsidRPr="00546183">
        <w:rPr>
          <w:rFonts w:ascii="Arial" w:hAnsi="Arial" w:cs="Arial"/>
          <w:b/>
          <w:bCs/>
          <w:color w:val="D60093"/>
          <w:sz w:val="32"/>
          <w:szCs w:val="28"/>
        </w:rPr>
        <w:lastRenderedPageBreak/>
        <w:t>PART FOUR</w:t>
      </w:r>
    </w:p>
    <w:p w14:paraId="4EF1BA3C" w14:textId="77777777" w:rsidR="00E6205E" w:rsidRPr="00546183" w:rsidRDefault="00E6205E" w:rsidP="00583FD2">
      <w:pPr>
        <w:autoSpaceDE w:val="0"/>
        <w:autoSpaceDN w:val="0"/>
        <w:adjustRightInd w:val="0"/>
        <w:spacing w:after="0" w:line="240" w:lineRule="auto"/>
        <w:jc w:val="both"/>
        <w:rPr>
          <w:rFonts w:ascii="Arial" w:hAnsi="Arial" w:cs="Arial"/>
          <w:b/>
          <w:bCs/>
          <w:color w:val="000000" w:themeColor="text1"/>
          <w:sz w:val="28"/>
          <w:szCs w:val="28"/>
        </w:rPr>
      </w:pPr>
      <w:r w:rsidRPr="00546183">
        <w:rPr>
          <w:rFonts w:ascii="Arial" w:hAnsi="Arial" w:cs="Arial"/>
          <w:b/>
          <w:bCs/>
          <w:color w:val="000000" w:themeColor="text1"/>
          <w:sz w:val="28"/>
          <w:szCs w:val="28"/>
        </w:rPr>
        <w:t>MONITORING</w:t>
      </w:r>
    </w:p>
    <w:p w14:paraId="2A827B52" w14:textId="77777777" w:rsidR="00E6205E" w:rsidRPr="00546183" w:rsidRDefault="00E6205E" w:rsidP="00583FD2">
      <w:pPr>
        <w:autoSpaceDE w:val="0"/>
        <w:autoSpaceDN w:val="0"/>
        <w:adjustRightInd w:val="0"/>
        <w:spacing w:after="0" w:line="240" w:lineRule="auto"/>
        <w:jc w:val="both"/>
        <w:rPr>
          <w:rFonts w:ascii="Arial" w:hAnsi="Arial" w:cs="Arial"/>
          <w:b/>
          <w:bCs/>
          <w:color w:val="000000" w:themeColor="text1"/>
          <w:sz w:val="28"/>
          <w:szCs w:val="28"/>
        </w:rPr>
      </w:pPr>
    </w:p>
    <w:p w14:paraId="3480929F" w14:textId="2CB3BE44" w:rsidR="0087763C" w:rsidRPr="00B90969" w:rsidRDefault="00546183" w:rsidP="00583FD2">
      <w:pPr>
        <w:autoSpaceDE w:val="0"/>
        <w:autoSpaceDN w:val="0"/>
        <w:adjustRightInd w:val="0"/>
        <w:jc w:val="both"/>
        <w:rPr>
          <w:rFonts w:ascii="Arial" w:hAnsi="Arial" w:cs="Arial"/>
          <w:sz w:val="28"/>
          <w:szCs w:val="28"/>
        </w:rPr>
      </w:pPr>
      <w:r w:rsidRPr="00B90969">
        <w:rPr>
          <w:rFonts w:ascii="Arial" w:hAnsi="Arial" w:cs="Arial"/>
          <w:sz w:val="28"/>
          <w:szCs w:val="28"/>
        </w:rPr>
        <w:t>Information gathered from this c</w:t>
      </w:r>
      <w:r w:rsidR="0087763C" w:rsidRPr="00B90969">
        <w:rPr>
          <w:rFonts w:ascii="Arial" w:hAnsi="Arial" w:cs="Arial"/>
          <w:sz w:val="28"/>
          <w:szCs w:val="28"/>
        </w:rPr>
        <w:t>onsultation and similar being carried out f</w:t>
      </w:r>
      <w:r w:rsidR="000053C1" w:rsidRPr="00B90969">
        <w:rPr>
          <w:rFonts w:ascii="Arial" w:hAnsi="Arial" w:cs="Arial"/>
          <w:sz w:val="28"/>
          <w:szCs w:val="28"/>
        </w:rPr>
        <w:t>rom</w:t>
      </w:r>
      <w:r w:rsidR="0087763C" w:rsidRPr="00B90969">
        <w:rPr>
          <w:rFonts w:ascii="Arial" w:hAnsi="Arial" w:cs="Arial"/>
          <w:sz w:val="28"/>
          <w:szCs w:val="28"/>
        </w:rPr>
        <w:t xml:space="preserve"> </w:t>
      </w:r>
      <w:r w:rsidR="000053C1" w:rsidRPr="00B90969">
        <w:rPr>
          <w:rFonts w:ascii="Arial" w:hAnsi="Arial" w:cs="Arial"/>
          <w:sz w:val="28"/>
          <w:szCs w:val="28"/>
        </w:rPr>
        <w:t>comparative Teachers</w:t>
      </w:r>
      <w:r w:rsidRPr="00B90969">
        <w:rPr>
          <w:rFonts w:ascii="Arial" w:hAnsi="Arial" w:cs="Arial"/>
          <w:sz w:val="28"/>
          <w:szCs w:val="28"/>
        </w:rPr>
        <w:t>’</w:t>
      </w:r>
      <w:r w:rsidR="000053C1" w:rsidRPr="00B90969">
        <w:rPr>
          <w:rFonts w:ascii="Arial" w:hAnsi="Arial" w:cs="Arial"/>
          <w:sz w:val="28"/>
          <w:szCs w:val="28"/>
        </w:rPr>
        <w:t xml:space="preserve"> Pension Schemes</w:t>
      </w:r>
      <w:r w:rsidR="0087763C" w:rsidRPr="00B90969">
        <w:rPr>
          <w:rFonts w:ascii="Arial" w:hAnsi="Arial" w:cs="Arial"/>
          <w:sz w:val="28"/>
          <w:szCs w:val="28"/>
        </w:rPr>
        <w:t xml:space="preserve"> in </w:t>
      </w:r>
      <w:r w:rsidR="000053C1" w:rsidRPr="00B90969">
        <w:rPr>
          <w:rFonts w:ascii="Arial" w:hAnsi="Arial" w:cs="Arial"/>
          <w:sz w:val="28"/>
          <w:szCs w:val="28"/>
        </w:rPr>
        <w:t>England, Wales and Scotland</w:t>
      </w:r>
      <w:r w:rsidR="00583FD2" w:rsidRPr="00B90969">
        <w:rPr>
          <w:rFonts w:ascii="Arial" w:hAnsi="Arial" w:cs="Arial"/>
          <w:sz w:val="28"/>
          <w:szCs w:val="28"/>
        </w:rPr>
        <w:t>,</w:t>
      </w:r>
      <w:r w:rsidR="000053C1" w:rsidRPr="00B90969">
        <w:rPr>
          <w:rFonts w:ascii="Arial" w:hAnsi="Arial" w:cs="Arial"/>
          <w:sz w:val="28"/>
          <w:szCs w:val="28"/>
        </w:rPr>
        <w:t xml:space="preserve"> </w:t>
      </w:r>
      <w:r w:rsidR="0087763C" w:rsidRPr="00B90969">
        <w:rPr>
          <w:rFonts w:ascii="Arial" w:hAnsi="Arial" w:cs="Arial"/>
          <w:sz w:val="28"/>
          <w:szCs w:val="28"/>
        </w:rPr>
        <w:t xml:space="preserve">will be used to monitor any potential impact. </w:t>
      </w:r>
    </w:p>
    <w:p w14:paraId="78CDC40D" w14:textId="4AAF77D6" w:rsidR="0087763C" w:rsidRPr="00B90969" w:rsidRDefault="00583FD2" w:rsidP="00583FD2">
      <w:pPr>
        <w:autoSpaceDE w:val="0"/>
        <w:autoSpaceDN w:val="0"/>
        <w:adjustRightInd w:val="0"/>
        <w:jc w:val="both"/>
        <w:rPr>
          <w:rFonts w:ascii="Arial" w:hAnsi="Arial" w:cs="Arial"/>
          <w:sz w:val="28"/>
          <w:szCs w:val="28"/>
        </w:rPr>
      </w:pPr>
      <w:r w:rsidRPr="00B90969">
        <w:rPr>
          <w:rFonts w:ascii="Arial" w:hAnsi="Arial" w:cs="Arial"/>
          <w:sz w:val="28"/>
          <w:szCs w:val="28"/>
        </w:rPr>
        <w:t>Data in relation to scheme Opt-O</w:t>
      </w:r>
      <w:r w:rsidR="0087763C" w:rsidRPr="00B90969">
        <w:rPr>
          <w:rFonts w:ascii="Arial" w:hAnsi="Arial" w:cs="Arial"/>
          <w:sz w:val="28"/>
          <w:szCs w:val="28"/>
        </w:rPr>
        <w:t>uts</w:t>
      </w:r>
      <w:r w:rsidRPr="00B90969">
        <w:rPr>
          <w:rFonts w:ascii="Arial" w:hAnsi="Arial" w:cs="Arial"/>
          <w:sz w:val="28"/>
          <w:szCs w:val="28"/>
        </w:rPr>
        <w:t xml:space="preserve"> i.e. those electing to no longer contribute as active members,</w:t>
      </w:r>
      <w:r w:rsidR="0087763C" w:rsidRPr="00B90969">
        <w:rPr>
          <w:rFonts w:ascii="Arial" w:hAnsi="Arial" w:cs="Arial"/>
          <w:sz w:val="28"/>
          <w:szCs w:val="28"/>
        </w:rPr>
        <w:t xml:space="preserve"> will</w:t>
      </w:r>
      <w:r w:rsidR="000053C1" w:rsidRPr="00B90969">
        <w:rPr>
          <w:rFonts w:ascii="Arial" w:hAnsi="Arial" w:cs="Arial"/>
          <w:sz w:val="28"/>
          <w:szCs w:val="28"/>
        </w:rPr>
        <w:t xml:space="preserve"> continue to b</w:t>
      </w:r>
      <w:r w:rsidRPr="00B90969">
        <w:rPr>
          <w:rFonts w:ascii="Arial" w:hAnsi="Arial" w:cs="Arial"/>
          <w:sz w:val="28"/>
          <w:szCs w:val="28"/>
        </w:rPr>
        <w:t>e monitored on a monthly basis.  Any increase in Opt-</w:t>
      </w:r>
      <w:r w:rsidR="000053C1" w:rsidRPr="00B90969">
        <w:rPr>
          <w:rFonts w:ascii="Arial" w:hAnsi="Arial" w:cs="Arial"/>
          <w:sz w:val="28"/>
          <w:szCs w:val="28"/>
        </w:rPr>
        <w:t xml:space="preserve">Outs attributed directly to this policy will be noted. </w:t>
      </w:r>
    </w:p>
    <w:p w14:paraId="3773ACDB" w14:textId="3DB5BB6E" w:rsidR="00E6205E" w:rsidRDefault="00E6205E" w:rsidP="00E6205E">
      <w:pPr>
        <w:autoSpaceDE w:val="0"/>
        <w:autoSpaceDN w:val="0"/>
        <w:adjustRightInd w:val="0"/>
        <w:spacing w:after="0" w:line="240" w:lineRule="auto"/>
        <w:rPr>
          <w:rFonts w:ascii="Arial" w:hAnsi="Arial" w:cs="Arial"/>
          <w:sz w:val="28"/>
          <w:szCs w:val="28"/>
        </w:rPr>
      </w:pPr>
    </w:p>
    <w:p w14:paraId="0C27576D"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4033A0F6"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1B72637C"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1EFFED59"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0C25D620"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623453F4"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7B8FDF70"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26E8667E"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50DF7B2A"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09869B5C"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42030A3F"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5AF2E998"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7CA04D13"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210662F5"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72C61495"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46CBC111"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771BE5F9" w14:textId="77777777" w:rsidR="00E85BF4" w:rsidRDefault="00E85BF4" w:rsidP="00583FD2">
      <w:pPr>
        <w:autoSpaceDE w:val="0"/>
        <w:autoSpaceDN w:val="0"/>
        <w:adjustRightInd w:val="0"/>
        <w:spacing w:after="0" w:line="360" w:lineRule="auto"/>
        <w:rPr>
          <w:rFonts w:ascii="Arial" w:hAnsi="Arial" w:cs="Arial"/>
          <w:b/>
          <w:bCs/>
          <w:color w:val="D60093"/>
          <w:sz w:val="32"/>
          <w:szCs w:val="32"/>
        </w:rPr>
      </w:pPr>
    </w:p>
    <w:p w14:paraId="695F7D1F" w14:textId="5C2E4BB9" w:rsidR="001E11D5" w:rsidRDefault="001E11D5" w:rsidP="00583FD2">
      <w:pPr>
        <w:autoSpaceDE w:val="0"/>
        <w:autoSpaceDN w:val="0"/>
        <w:adjustRightInd w:val="0"/>
        <w:spacing w:after="0" w:line="360" w:lineRule="auto"/>
        <w:rPr>
          <w:rFonts w:ascii="Arial" w:hAnsi="Arial" w:cs="Arial"/>
          <w:b/>
          <w:bCs/>
          <w:color w:val="D60093"/>
          <w:sz w:val="32"/>
          <w:szCs w:val="32"/>
        </w:rPr>
      </w:pPr>
      <w:r>
        <w:rPr>
          <w:rFonts w:ascii="Arial" w:hAnsi="Arial" w:cs="Arial"/>
          <w:b/>
          <w:bCs/>
          <w:color w:val="D60093"/>
          <w:sz w:val="32"/>
          <w:szCs w:val="32"/>
        </w:rPr>
        <w:lastRenderedPageBreak/>
        <w:t>PART FIVE</w:t>
      </w:r>
    </w:p>
    <w:p w14:paraId="0144D862" w14:textId="77777777" w:rsidR="000053C1" w:rsidRDefault="000053C1" w:rsidP="00583FD2">
      <w:pPr>
        <w:autoSpaceDE w:val="0"/>
        <w:autoSpaceDN w:val="0"/>
        <w:adjustRightInd w:val="0"/>
        <w:spacing w:after="0" w:line="360" w:lineRule="auto"/>
        <w:rPr>
          <w:rFonts w:ascii="Arial" w:hAnsi="Arial" w:cs="Arial"/>
          <w:b/>
          <w:bCs/>
          <w:color w:val="D60093"/>
          <w:sz w:val="32"/>
          <w:szCs w:val="32"/>
        </w:rPr>
      </w:pPr>
    </w:p>
    <w:p w14:paraId="0859D5AE" w14:textId="1722330D" w:rsidR="001E11D5" w:rsidRPr="00583FD2" w:rsidRDefault="001E11D5" w:rsidP="00583FD2">
      <w:pPr>
        <w:autoSpaceDE w:val="0"/>
        <w:autoSpaceDN w:val="0"/>
        <w:adjustRightInd w:val="0"/>
        <w:spacing w:line="360" w:lineRule="auto"/>
        <w:rPr>
          <w:rFonts w:ascii="Arial" w:hAnsi="Arial" w:cs="Arial"/>
          <w:b/>
          <w:bCs/>
          <w:color w:val="000000" w:themeColor="text1"/>
          <w:sz w:val="28"/>
          <w:szCs w:val="28"/>
        </w:rPr>
      </w:pPr>
      <w:r w:rsidRPr="001E11D5">
        <w:rPr>
          <w:rFonts w:ascii="Arial" w:hAnsi="Arial" w:cs="Arial"/>
          <w:b/>
          <w:bCs/>
          <w:color w:val="000000" w:themeColor="text1"/>
          <w:sz w:val="28"/>
          <w:szCs w:val="28"/>
        </w:rPr>
        <w:t xml:space="preserve">DISABILITY DISCRIMINATION </w:t>
      </w:r>
    </w:p>
    <w:p w14:paraId="7BEF842F" w14:textId="6FCDC9E3" w:rsidR="00A17982" w:rsidRPr="00583FD2" w:rsidRDefault="001E11D5" w:rsidP="00583FD2">
      <w:pPr>
        <w:autoSpaceDE w:val="0"/>
        <w:autoSpaceDN w:val="0"/>
        <w:adjustRightInd w:val="0"/>
        <w:spacing w:after="0" w:line="360" w:lineRule="auto"/>
        <w:ind w:left="680" w:hanging="680"/>
        <w:rPr>
          <w:rFonts w:ascii="Arial" w:hAnsi="Arial" w:cs="Arial"/>
          <w:bCs/>
          <w:sz w:val="28"/>
          <w:szCs w:val="28"/>
        </w:rPr>
      </w:pPr>
      <w:r>
        <w:rPr>
          <w:rFonts w:ascii="Arial" w:hAnsi="Arial" w:cs="Arial"/>
          <w:bCs/>
          <w:color w:val="000000" w:themeColor="text1"/>
          <w:sz w:val="28"/>
          <w:szCs w:val="28"/>
        </w:rPr>
        <w:t>5</w:t>
      </w:r>
      <w:r w:rsidRPr="001E11D5">
        <w:rPr>
          <w:rFonts w:ascii="Arial" w:hAnsi="Arial" w:cs="Arial"/>
          <w:bCs/>
          <w:color w:val="000000" w:themeColor="text1"/>
          <w:sz w:val="28"/>
          <w:szCs w:val="28"/>
        </w:rPr>
        <w:t>.1</w:t>
      </w:r>
      <w:r w:rsidRPr="001E11D5">
        <w:rPr>
          <w:rFonts w:ascii="Arial" w:hAnsi="Arial" w:cs="Arial"/>
          <w:bCs/>
          <w:color w:val="000000" w:themeColor="text1"/>
          <w:sz w:val="28"/>
          <w:szCs w:val="28"/>
        </w:rPr>
        <w:tab/>
      </w:r>
      <w:r w:rsidRPr="00583FD2">
        <w:rPr>
          <w:rFonts w:ascii="Arial" w:hAnsi="Arial" w:cs="Arial"/>
          <w:bCs/>
          <w:sz w:val="28"/>
          <w:szCs w:val="28"/>
        </w:rPr>
        <w:t>Will</w:t>
      </w:r>
      <w:r w:rsidR="004435A5" w:rsidRPr="00583FD2">
        <w:rPr>
          <w:rFonts w:ascii="Arial" w:hAnsi="Arial" w:cs="Arial"/>
          <w:bCs/>
          <w:sz w:val="28"/>
          <w:szCs w:val="28"/>
        </w:rPr>
        <w:t xml:space="preserve"> the </w:t>
      </w:r>
      <w:r w:rsidR="00B1551F" w:rsidRPr="00583FD2">
        <w:rPr>
          <w:rFonts w:ascii="Arial" w:hAnsi="Arial" w:cs="Arial"/>
          <w:bCs/>
          <w:sz w:val="28"/>
          <w:szCs w:val="28"/>
        </w:rPr>
        <w:t xml:space="preserve">revised </w:t>
      </w:r>
      <w:r w:rsidR="004435A5" w:rsidRPr="00583FD2">
        <w:rPr>
          <w:rFonts w:ascii="Arial" w:hAnsi="Arial" w:cs="Arial"/>
          <w:bCs/>
          <w:sz w:val="28"/>
          <w:szCs w:val="28"/>
        </w:rPr>
        <w:t xml:space="preserve">policy </w:t>
      </w:r>
      <w:r w:rsidRPr="00583FD2">
        <w:rPr>
          <w:rFonts w:ascii="Arial" w:hAnsi="Arial" w:cs="Arial"/>
          <w:bCs/>
          <w:sz w:val="28"/>
          <w:szCs w:val="28"/>
        </w:rPr>
        <w:t>in any way discourage persons with disabilities from participating in public life or fail to promote positive attitudes towards persons with disabilities?</w:t>
      </w:r>
    </w:p>
    <w:p w14:paraId="2E3C3B26" w14:textId="77777777" w:rsidR="00583FD2" w:rsidRPr="00D74A8A" w:rsidRDefault="00583FD2" w:rsidP="00583FD2">
      <w:pPr>
        <w:autoSpaceDE w:val="0"/>
        <w:autoSpaceDN w:val="0"/>
        <w:adjustRightInd w:val="0"/>
        <w:spacing w:after="0" w:line="360" w:lineRule="auto"/>
        <w:rPr>
          <w:rFonts w:ascii="Arial" w:hAnsi="Arial" w:cs="Arial"/>
          <w:bCs/>
          <w:sz w:val="28"/>
          <w:szCs w:val="28"/>
        </w:rPr>
      </w:pPr>
    </w:p>
    <w:p w14:paraId="39A0E11E" w14:textId="7D61DBDA" w:rsidR="001E11D5" w:rsidRPr="00B90969" w:rsidRDefault="000053C1" w:rsidP="00583FD2">
      <w:pPr>
        <w:autoSpaceDE w:val="0"/>
        <w:autoSpaceDN w:val="0"/>
        <w:adjustRightInd w:val="0"/>
        <w:spacing w:after="0" w:line="360" w:lineRule="auto"/>
        <w:ind w:firstLine="720"/>
        <w:rPr>
          <w:rFonts w:ascii="Arial" w:hAnsi="Arial" w:cs="Arial"/>
          <w:bCs/>
          <w:sz w:val="28"/>
          <w:szCs w:val="28"/>
        </w:rPr>
      </w:pPr>
      <w:r w:rsidRPr="00B90969">
        <w:rPr>
          <w:rFonts w:ascii="Arial" w:hAnsi="Arial" w:cs="Arial"/>
          <w:bCs/>
          <w:sz w:val="28"/>
          <w:szCs w:val="28"/>
        </w:rPr>
        <w:t>No</w:t>
      </w:r>
    </w:p>
    <w:p w14:paraId="41B9A0D9" w14:textId="77777777" w:rsidR="00583FD2" w:rsidRPr="00D74A8A" w:rsidRDefault="00583FD2" w:rsidP="00583FD2">
      <w:pPr>
        <w:pStyle w:val="ListParagraph"/>
        <w:autoSpaceDE w:val="0"/>
        <w:autoSpaceDN w:val="0"/>
        <w:adjustRightInd w:val="0"/>
        <w:spacing w:after="0" w:line="360" w:lineRule="auto"/>
        <w:ind w:left="1400"/>
        <w:rPr>
          <w:rFonts w:ascii="Arial" w:hAnsi="Arial" w:cs="Arial"/>
          <w:bCs/>
          <w:sz w:val="28"/>
          <w:szCs w:val="28"/>
        </w:rPr>
      </w:pPr>
    </w:p>
    <w:p w14:paraId="530FD548" w14:textId="77777777" w:rsidR="00583FD2" w:rsidRPr="00D74A8A" w:rsidRDefault="001E11D5" w:rsidP="00583FD2">
      <w:pPr>
        <w:pStyle w:val="ListParagraph"/>
        <w:numPr>
          <w:ilvl w:val="1"/>
          <w:numId w:val="20"/>
        </w:numPr>
        <w:autoSpaceDE w:val="0"/>
        <w:autoSpaceDN w:val="0"/>
        <w:adjustRightInd w:val="0"/>
        <w:spacing w:after="0" w:line="360" w:lineRule="auto"/>
        <w:rPr>
          <w:rFonts w:ascii="Arial" w:hAnsi="Arial" w:cs="Arial"/>
          <w:bCs/>
          <w:sz w:val="28"/>
          <w:szCs w:val="28"/>
        </w:rPr>
      </w:pPr>
      <w:r w:rsidRPr="00D74A8A">
        <w:rPr>
          <w:rFonts w:ascii="Arial" w:hAnsi="Arial" w:cs="Arial"/>
          <w:bCs/>
          <w:sz w:val="28"/>
          <w:szCs w:val="28"/>
        </w:rPr>
        <w:t xml:space="preserve">Is there an opportunity to better promote positive attitudes towards persons with disabilities or encourage participation in public life by making changes to the </w:t>
      </w:r>
      <w:r w:rsidR="00B1551F" w:rsidRPr="00D74A8A">
        <w:rPr>
          <w:rFonts w:ascii="Arial" w:hAnsi="Arial" w:cs="Arial"/>
          <w:bCs/>
          <w:sz w:val="28"/>
          <w:szCs w:val="28"/>
        </w:rPr>
        <w:t xml:space="preserve">revised </w:t>
      </w:r>
      <w:r w:rsidRPr="00D74A8A">
        <w:rPr>
          <w:rFonts w:ascii="Arial" w:hAnsi="Arial" w:cs="Arial"/>
          <w:bCs/>
          <w:sz w:val="28"/>
          <w:szCs w:val="28"/>
        </w:rPr>
        <w:t>policy or introducing additional measures?</w:t>
      </w:r>
      <w:r w:rsidR="00583FD2" w:rsidRPr="00D74A8A">
        <w:rPr>
          <w:rFonts w:ascii="Arial" w:hAnsi="Arial" w:cs="Arial"/>
          <w:bCs/>
          <w:sz w:val="28"/>
          <w:szCs w:val="28"/>
        </w:rPr>
        <w:tab/>
      </w:r>
    </w:p>
    <w:p w14:paraId="66C5E3AF" w14:textId="77777777" w:rsidR="00583FD2" w:rsidRPr="00D74A8A" w:rsidRDefault="00583FD2" w:rsidP="00583FD2">
      <w:pPr>
        <w:autoSpaceDE w:val="0"/>
        <w:autoSpaceDN w:val="0"/>
        <w:adjustRightInd w:val="0"/>
        <w:spacing w:after="0" w:line="360" w:lineRule="auto"/>
        <w:rPr>
          <w:rFonts w:ascii="Arial" w:hAnsi="Arial" w:cs="Arial"/>
          <w:bCs/>
          <w:sz w:val="28"/>
          <w:szCs w:val="28"/>
        </w:rPr>
      </w:pPr>
    </w:p>
    <w:p w14:paraId="72A96AB9" w14:textId="5A1EB300" w:rsidR="001E11D5" w:rsidRPr="00B90969" w:rsidRDefault="000053C1" w:rsidP="00583FD2">
      <w:pPr>
        <w:autoSpaceDE w:val="0"/>
        <w:autoSpaceDN w:val="0"/>
        <w:adjustRightInd w:val="0"/>
        <w:spacing w:after="0" w:line="360" w:lineRule="auto"/>
        <w:ind w:firstLine="680"/>
        <w:rPr>
          <w:rFonts w:ascii="Arial" w:hAnsi="Arial" w:cs="Arial"/>
          <w:bCs/>
          <w:sz w:val="28"/>
          <w:szCs w:val="28"/>
        </w:rPr>
      </w:pPr>
      <w:r w:rsidRPr="00B90969">
        <w:rPr>
          <w:rFonts w:ascii="Arial" w:hAnsi="Arial" w:cs="Arial"/>
          <w:bCs/>
          <w:sz w:val="28"/>
          <w:szCs w:val="28"/>
        </w:rPr>
        <w:t>No</w:t>
      </w:r>
    </w:p>
    <w:p w14:paraId="6CD1E6BF" w14:textId="77777777" w:rsidR="00583FD2" w:rsidRPr="00D74A8A" w:rsidRDefault="00583FD2" w:rsidP="00583FD2">
      <w:pPr>
        <w:pStyle w:val="ListParagraph"/>
        <w:autoSpaceDE w:val="0"/>
        <w:autoSpaceDN w:val="0"/>
        <w:adjustRightInd w:val="0"/>
        <w:spacing w:after="0" w:line="360" w:lineRule="auto"/>
        <w:ind w:left="1400"/>
        <w:rPr>
          <w:rFonts w:ascii="Arial" w:hAnsi="Arial" w:cs="Arial"/>
          <w:bCs/>
          <w:sz w:val="28"/>
          <w:szCs w:val="28"/>
        </w:rPr>
      </w:pPr>
    </w:p>
    <w:p w14:paraId="51144DD5" w14:textId="209EA22F" w:rsidR="00A17982" w:rsidRPr="00D74A8A" w:rsidRDefault="001E11D5" w:rsidP="00583FD2">
      <w:pPr>
        <w:pStyle w:val="ListParagraph"/>
        <w:numPr>
          <w:ilvl w:val="1"/>
          <w:numId w:val="20"/>
        </w:numPr>
        <w:autoSpaceDE w:val="0"/>
        <w:autoSpaceDN w:val="0"/>
        <w:adjustRightInd w:val="0"/>
        <w:spacing w:after="0" w:line="360" w:lineRule="auto"/>
        <w:rPr>
          <w:rFonts w:ascii="Arial" w:hAnsi="Arial" w:cs="Arial"/>
          <w:bCs/>
          <w:sz w:val="28"/>
          <w:szCs w:val="28"/>
        </w:rPr>
      </w:pPr>
      <w:r w:rsidRPr="00D74A8A">
        <w:rPr>
          <w:rFonts w:ascii="Arial" w:hAnsi="Arial" w:cs="Arial"/>
          <w:bCs/>
          <w:sz w:val="28"/>
          <w:szCs w:val="28"/>
        </w:rPr>
        <w:t>Please detail what data you will collect in the future in order to m</w:t>
      </w:r>
      <w:r w:rsidR="00C3033C" w:rsidRPr="00D74A8A">
        <w:rPr>
          <w:rFonts w:ascii="Arial" w:hAnsi="Arial" w:cs="Arial"/>
          <w:bCs/>
          <w:sz w:val="28"/>
          <w:szCs w:val="28"/>
        </w:rPr>
        <w:t xml:space="preserve">onitor the effect of the </w:t>
      </w:r>
      <w:r w:rsidR="00B1551F" w:rsidRPr="00D74A8A">
        <w:rPr>
          <w:rFonts w:ascii="Arial" w:hAnsi="Arial" w:cs="Arial"/>
          <w:bCs/>
          <w:sz w:val="28"/>
          <w:szCs w:val="28"/>
        </w:rPr>
        <w:t xml:space="preserve">revised </w:t>
      </w:r>
      <w:r w:rsidR="00C3033C" w:rsidRPr="00D74A8A">
        <w:rPr>
          <w:rFonts w:ascii="Arial" w:hAnsi="Arial" w:cs="Arial"/>
          <w:bCs/>
          <w:sz w:val="28"/>
          <w:szCs w:val="28"/>
        </w:rPr>
        <w:t>policy</w:t>
      </w:r>
      <w:r w:rsidRPr="00D74A8A">
        <w:rPr>
          <w:rFonts w:ascii="Arial" w:hAnsi="Arial" w:cs="Arial"/>
          <w:bCs/>
          <w:sz w:val="28"/>
          <w:szCs w:val="28"/>
        </w:rPr>
        <w:t xml:space="preserve"> with reference to the disability duties.</w:t>
      </w:r>
    </w:p>
    <w:p w14:paraId="673861F7" w14:textId="77777777" w:rsidR="00583FD2" w:rsidRPr="00D74A8A" w:rsidRDefault="00583FD2" w:rsidP="00583FD2">
      <w:pPr>
        <w:pStyle w:val="ListParagraph"/>
        <w:autoSpaceDE w:val="0"/>
        <w:autoSpaceDN w:val="0"/>
        <w:adjustRightInd w:val="0"/>
        <w:spacing w:after="0" w:line="360" w:lineRule="auto"/>
        <w:rPr>
          <w:rFonts w:ascii="Arial" w:hAnsi="Arial" w:cs="Arial"/>
          <w:bCs/>
          <w:sz w:val="28"/>
          <w:szCs w:val="28"/>
        </w:rPr>
      </w:pPr>
    </w:p>
    <w:p w14:paraId="5E5E8DFF" w14:textId="4666258B" w:rsidR="001E11D5" w:rsidRPr="00B90969" w:rsidRDefault="000047DB" w:rsidP="00583FD2">
      <w:pPr>
        <w:autoSpaceDE w:val="0"/>
        <w:autoSpaceDN w:val="0"/>
        <w:adjustRightInd w:val="0"/>
        <w:spacing w:after="0" w:line="360" w:lineRule="auto"/>
        <w:ind w:left="720"/>
        <w:rPr>
          <w:rFonts w:ascii="Arial" w:hAnsi="Arial" w:cs="Arial"/>
          <w:bCs/>
          <w:sz w:val="28"/>
          <w:szCs w:val="28"/>
        </w:rPr>
      </w:pPr>
      <w:r w:rsidRPr="00B90969">
        <w:rPr>
          <w:rFonts w:ascii="Arial" w:hAnsi="Arial" w:cs="Arial"/>
          <w:bCs/>
          <w:sz w:val="28"/>
          <w:szCs w:val="28"/>
        </w:rPr>
        <w:t>T</w:t>
      </w:r>
      <w:r w:rsidR="00CE4B67" w:rsidRPr="00B90969">
        <w:rPr>
          <w:rFonts w:ascii="Arial" w:hAnsi="Arial" w:cs="Arial"/>
          <w:bCs/>
          <w:sz w:val="28"/>
          <w:szCs w:val="28"/>
        </w:rPr>
        <w:t xml:space="preserve">here is no indication that this policy will disproportionately impact on the basis of disability. </w:t>
      </w:r>
    </w:p>
    <w:p w14:paraId="6C7A63B3" w14:textId="77777777" w:rsidR="001E11D5" w:rsidRPr="000047DB" w:rsidRDefault="001E11D5" w:rsidP="001E11D5">
      <w:pPr>
        <w:autoSpaceDE w:val="0"/>
        <w:autoSpaceDN w:val="0"/>
        <w:adjustRightInd w:val="0"/>
        <w:spacing w:after="0" w:line="240" w:lineRule="auto"/>
        <w:ind w:left="680" w:hanging="680"/>
        <w:rPr>
          <w:rFonts w:ascii="Arial" w:hAnsi="Arial" w:cs="Arial"/>
          <w:bCs/>
          <w:color w:val="FF0000"/>
          <w:sz w:val="28"/>
          <w:szCs w:val="28"/>
        </w:rPr>
      </w:pPr>
    </w:p>
    <w:p w14:paraId="2E4FB1BB" w14:textId="77777777" w:rsidR="001E11D5" w:rsidRPr="000047DB" w:rsidRDefault="001E11D5" w:rsidP="001E11D5">
      <w:pPr>
        <w:autoSpaceDE w:val="0"/>
        <w:autoSpaceDN w:val="0"/>
        <w:adjustRightInd w:val="0"/>
        <w:spacing w:after="0" w:line="240" w:lineRule="auto"/>
        <w:ind w:left="680" w:hanging="680"/>
        <w:rPr>
          <w:rFonts w:ascii="Arial" w:hAnsi="Arial" w:cs="Arial"/>
          <w:bCs/>
          <w:color w:val="FF0000"/>
          <w:sz w:val="28"/>
          <w:szCs w:val="28"/>
        </w:rPr>
      </w:pPr>
      <w:r w:rsidRPr="000047DB">
        <w:rPr>
          <w:rFonts w:ascii="Arial" w:hAnsi="Arial" w:cs="Arial"/>
          <w:bCs/>
          <w:color w:val="FF0000"/>
          <w:sz w:val="28"/>
          <w:szCs w:val="28"/>
        </w:rPr>
        <w:tab/>
      </w:r>
      <w:r w:rsidRPr="000047DB">
        <w:rPr>
          <w:rFonts w:ascii="Arial" w:hAnsi="Arial" w:cs="Arial"/>
          <w:bCs/>
          <w:color w:val="FF0000"/>
          <w:sz w:val="28"/>
          <w:szCs w:val="28"/>
        </w:rPr>
        <w:tab/>
      </w:r>
      <w:r w:rsidRPr="000047DB">
        <w:rPr>
          <w:rFonts w:ascii="Arial" w:hAnsi="Arial" w:cs="Arial"/>
          <w:bCs/>
          <w:color w:val="FF0000"/>
          <w:sz w:val="28"/>
          <w:szCs w:val="28"/>
        </w:rPr>
        <w:tab/>
      </w:r>
    </w:p>
    <w:p w14:paraId="42621565" w14:textId="77777777" w:rsidR="001E11D5" w:rsidRDefault="001E11D5" w:rsidP="001E11D5">
      <w:pPr>
        <w:autoSpaceDE w:val="0"/>
        <w:autoSpaceDN w:val="0"/>
        <w:adjustRightInd w:val="0"/>
        <w:spacing w:line="240" w:lineRule="auto"/>
        <w:rPr>
          <w:rFonts w:ascii="Arial" w:hAnsi="Arial" w:cs="Arial"/>
          <w:b/>
          <w:bCs/>
          <w:color w:val="000000" w:themeColor="text1"/>
          <w:sz w:val="28"/>
          <w:szCs w:val="28"/>
        </w:rPr>
      </w:pPr>
    </w:p>
    <w:p w14:paraId="47DBA1F3" w14:textId="77777777" w:rsidR="00E42855" w:rsidRDefault="00E42855" w:rsidP="001E11D5">
      <w:pPr>
        <w:autoSpaceDE w:val="0"/>
        <w:autoSpaceDN w:val="0"/>
        <w:adjustRightInd w:val="0"/>
        <w:spacing w:line="240" w:lineRule="auto"/>
        <w:rPr>
          <w:bCs/>
          <w:sz w:val="24"/>
          <w:szCs w:val="24"/>
        </w:rPr>
      </w:pPr>
      <w:r>
        <w:br w:type="page"/>
      </w:r>
    </w:p>
    <w:p w14:paraId="4FE0D472" w14:textId="77777777" w:rsidR="001E11D5" w:rsidRDefault="001E11D5" w:rsidP="00583FD2">
      <w:pPr>
        <w:autoSpaceDE w:val="0"/>
        <w:autoSpaceDN w:val="0"/>
        <w:adjustRightInd w:val="0"/>
        <w:spacing w:after="0" w:line="360" w:lineRule="auto"/>
        <w:jc w:val="both"/>
        <w:rPr>
          <w:rFonts w:ascii="Arial" w:hAnsi="Arial" w:cs="Arial"/>
          <w:b/>
          <w:bCs/>
          <w:color w:val="D60093"/>
          <w:sz w:val="32"/>
          <w:szCs w:val="32"/>
        </w:rPr>
      </w:pPr>
      <w:r>
        <w:rPr>
          <w:rFonts w:ascii="Arial" w:hAnsi="Arial" w:cs="Arial"/>
          <w:b/>
          <w:bCs/>
          <w:color w:val="D60093"/>
          <w:sz w:val="32"/>
          <w:szCs w:val="32"/>
        </w:rPr>
        <w:lastRenderedPageBreak/>
        <w:t>PART SIX</w:t>
      </w:r>
    </w:p>
    <w:p w14:paraId="7F430C33" w14:textId="77777777" w:rsidR="00E42855" w:rsidRDefault="001E11D5" w:rsidP="00583FD2">
      <w:pPr>
        <w:spacing w:line="360" w:lineRule="auto"/>
        <w:jc w:val="both"/>
        <w:rPr>
          <w:rFonts w:ascii="Arial" w:eastAsia="Times New Roman" w:hAnsi="Arial" w:cs="Times New Roman"/>
          <w:b/>
          <w:bCs/>
          <w:sz w:val="24"/>
          <w:szCs w:val="24"/>
        </w:rPr>
      </w:pPr>
      <w:r w:rsidRPr="001E11D5">
        <w:rPr>
          <w:rFonts w:ascii="Arial" w:hAnsi="Arial" w:cs="Arial"/>
          <w:b/>
          <w:bCs/>
          <w:color w:val="000000" w:themeColor="text1"/>
          <w:sz w:val="28"/>
          <w:szCs w:val="28"/>
        </w:rPr>
        <w:t>HUMAN RIGHTS ISSUES</w:t>
      </w:r>
    </w:p>
    <w:p w14:paraId="63134593" w14:textId="7BFCC0AD" w:rsidR="00EF38D2" w:rsidRDefault="00EF38D2" w:rsidP="00583FD2">
      <w:pPr>
        <w:spacing w:after="0" w:line="360" w:lineRule="auto"/>
        <w:ind w:left="255" w:hanging="255"/>
        <w:jc w:val="both"/>
        <w:rPr>
          <w:rFonts w:ascii="Arial" w:hAnsi="Arial" w:cs="Arial"/>
          <w:color w:val="000000" w:themeColor="text1"/>
          <w:sz w:val="28"/>
          <w:szCs w:val="28"/>
        </w:rPr>
      </w:pPr>
      <w:r>
        <w:rPr>
          <w:rFonts w:ascii="Arial" w:hAnsi="Arial" w:cs="Arial"/>
          <w:color w:val="000000" w:themeColor="text1"/>
          <w:sz w:val="28"/>
          <w:szCs w:val="28"/>
        </w:rPr>
        <w:t>6</w:t>
      </w:r>
      <w:r w:rsidR="00583FD2">
        <w:rPr>
          <w:rFonts w:ascii="Arial" w:hAnsi="Arial" w:cs="Arial"/>
          <w:color w:val="000000" w:themeColor="text1"/>
          <w:sz w:val="28"/>
          <w:szCs w:val="28"/>
        </w:rPr>
        <w:t>.1</w:t>
      </w:r>
      <w:r w:rsidR="00583FD2">
        <w:rPr>
          <w:rFonts w:ascii="Arial" w:hAnsi="Arial" w:cs="Arial"/>
          <w:color w:val="000000" w:themeColor="text1"/>
          <w:sz w:val="28"/>
          <w:szCs w:val="28"/>
        </w:rPr>
        <w:tab/>
      </w:r>
      <w:r w:rsidR="001E11D5">
        <w:rPr>
          <w:rFonts w:ascii="Arial" w:hAnsi="Arial" w:cs="Arial"/>
          <w:color w:val="000000" w:themeColor="text1"/>
          <w:sz w:val="28"/>
          <w:szCs w:val="28"/>
        </w:rPr>
        <w:t>D</w:t>
      </w:r>
      <w:r w:rsidR="001E11D5" w:rsidRPr="001E11D5">
        <w:rPr>
          <w:rFonts w:ascii="Arial" w:hAnsi="Arial" w:cs="Arial"/>
          <w:color w:val="000000" w:themeColor="text1"/>
          <w:sz w:val="28"/>
          <w:szCs w:val="28"/>
        </w:rPr>
        <w:t xml:space="preserve">oes the </w:t>
      </w:r>
      <w:r w:rsidR="000D6104">
        <w:rPr>
          <w:rFonts w:ascii="Arial" w:hAnsi="Arial" w:cs="Arial"/>
          <w:color w:val="000000" w:themeColor="text1"/>
          <w:sz w:val="28"/>
          <w:szCs w:val="28"/>
        </w:rPr>
        <w:t xml:space="preserve">revised </w:t>
      </w:r>
      <w:r w:rsidR="001E11D5" w:rsidRPr="001E11D5">
        <w:rPr>
          <w:rFonts w:ascii="Arial" w:hAnsi="Arial" w:cs="Arial"/>
          <w:color w:val="000000" w:themeColor="text1"/>
          <w:sz w:val="28"/>
          <w:szCs w:val="28"/>
        </w:rPr>
        <w:t>policy affect anyone’s Human Rights?</w:t>
      </w:r>
    </w:p>
    <w:p w14:paraId="23FA9D88" w14:textId="4DEDD170" w:rsidR="00EF38D2" w:rsidRPr="00EF38D2" w:rsidRDefault="00EF38D2" w:rsidP="00583FD2">
      <w:pPr>
        <w:spacing w:after="0" w:line="360" w:lineRule="auto"/>
        <w:ind w:left="709" w:hanging="1134"/>
        <w:jc w:val="both"/>
        <w:rPr>
          <w:rFonts w:ascii="Arial" w:hAnsi="Arial" w:cs="Arial"/>
          <w:bCs/>
          <w:color w:val="000000" w:themeColor="text1"/>
          <w:sz w:val="28"/>
          <w:szCs w:val="28"/>
        </w:rPr>
      </w:pPr>
      <w:r>
        <w:rPr>
          <w:rFonts w:ascii="Arial" w:hAnsi="Arial" w:cs="Arial"/>
          <w:color w:val="000000" w:themeColor="text1"/>
          <w:sz w:val="28"/>
          <w:szCs w:val="28"/>
        </w:rPr>
        <w:tab/>
      </w:r>
      <w:r w:rsidRPr="00EF38D2">
        <w:rPr>
          <w:rFonts w:ascii="Arial" w:hAnsi="Arial" w:cs="Arial"/>
          <w:bCs/>
          <w:color w:val="000000" w:themeColor="text1"/>
          <w:sz w:val="28"/>
          <w:szCs w:val="28"/>
        </w:rPr>
        <w:t>Particularly consider:</w:t>
      </w:r>
    </w:p>
    <w:p w14:paraId="607A3C4D" w14:textId="77777777" w:rsidR="001E11D5" w:rsidRPr="001E11D5" w:rsidRDefault="00000000" w:rsidP="00583FD2">
      <w:pPr>
        <w:pStyle w:val="ListParagraph"/>
        <w:numPr>
          <w:ilvl w:val="0"/>
          <w:numId w:val="9"/>
        </w:numPr>
        <w:spacing w:line="360" w:lineRule="auto"/>
        <w:ind w:left="1134" w:hanging="283"/>
        <w:jc w:val="both"/>
        <w:rPr>
          <w:rStyle w:val="Hyperlink"/>
          <w:rFonts w:ascii="Arial" w:eastAsiaTheme="majorEastAsia" w:hAnsi="Arial" w:cs="Arial"/>
          <w:sz w:val="28"/>
          <w:szCs w:val="28"/>
        </w:rPr>
      </w:pPr>
      <w:hyperlink r:id="rId16" w:history="1">
        <w:r w:rsidR="001E11D5" w:rsidRPr="001E11D5">
          <w:rPr>
            <w:rStyle w:val="Hyperlink"/>
            <w:rFonts w:ascii="Arial" w:eastAsiaTheme="majorEastAsia" w:hAnsi="Arial" w:cs="Arial"/>
            <w:sz w:val="28"/>
            <w:szCs w:val="28"/>
          </w:rPr>
          <w:t>The Human Rights Act (1998)</w:t>
        </w:r>
      </w:hyperlink>
    </w:p>
    <w:p w14:paraId="4C684444" w14:textId="77777777" w:rsidR="001E11D5" w:rsidRPr="001E11D5" w:rsidRDefault="00000000" w:rsidP="00583FD2">
      <w:pPr>
        <w:pStyle w:val="ListParagraph"/>
        <w:numPr>
          <w:ilvl w:val="0"/>
          <w:numId w:val="9"/>
        </w:numPr>
        <w:spacing w:line="360" w:lineRule="auto"/>
        <w:ind w:left="1134" w:hanging="283"/>
        <w:jc w:val="both"/>
        <w:rPr>
          <w:rStyle w:val="Hyperlink"/>
          <w:rFonts w:ascii="Arial" w:eastAsiaTheme="majorEastAsia" w:hAnsi="Arial" w:cs="Arial"/>
          <w:sz w:val="28"/>
          <w:szCs w:val="28"/>
        </w:rPr>
      </w:pPr>
      <w:hyperlink r:id="rId17" w:history="1">
        <w:r w:rsidR="001E11D5" w:rsidRPr="001E11D5">
          <w:rPr>
            <w:rStyle w:val="Hyperlink"/>
            <w:rFonts w:ascii="Arial" w:eastAsiaTheme="majorEastAsia" w:hAnsi="Arial" w:cs="Arial"/>
            <w:sz w:val="28"/>
            <w:szCs w:val="28"/>
          </w:rPr>
          <w:t>The United Nations Convention on the Rights of the Child</w:t>
        </w:r>
      </w:hyperlink>
    </w:p>
    <w:p w14:paraId="570FCCED" w14:textId="77777777" w:rsidR="001E11D5" w:rsidRPr="001E11D5" w:rsidRDefault="00000000" w:rsidP="00583FD2">
      <w:pPr>
        <w:pStyle w:val="ListParagraph"/>
        <w:numPr>
          <w:ilvl w:val="0"/>
          <w:numId w:val="9"/>
        </w:numPr>
        <w:spacing w:line="360" w:lineRule="auto"/>
        <w:ind w:left="1134" w:hanging="283"/>
        <w:jc w:val="both"/>
        <w:rPr>
          <w:rStyle w:val="Hyperlink"/>
          <w:rFonts w:ascii="Arial" w:eastAsiaTheme="majorEastAsia" w:hAnsi="Arial" w:cs="Arial"/>
          <w:sz w:val="28"/>
          <w:szCs w:val="28"/>
        </w:rPr>
      </w:pPr>
      <w:hyperlink r:id="rId18" w:history="1">
        <w:r w:rsidR="001E11D5" w:rsidRPr="001E11D5">
          <w:rPr>
            <w:rStyle w:val="Hyperlink"/>
            <w:rFonts w:ascii="Arial" w:eastAsiaTheme="majorEastAsia" w:hAnsi="Arial" w:cs="Arial"/>
            <w:sz w:val="28"/>
            <w:szCs w:val="28"/>
          </w:rPr>
          <w:t>The United Nations Convention on the Rights of Persons with Disabilities</w:t>
        </w:r>
      </w:hyperlink>
    </w:p>
    <w:p w14:paraId="35379EE4" w14:textId="2CB2F471" w:rsidR="005512C4" w:rsidRPr="00583FD2" w:rsidRDefault="00000000" w:rsidP="00583FD2">
      <w:pPr>
        <w:pStyle w:val="ListParagraph"/>
        <w:numPr>
          <w:ilvl w:val="0"/>
          <w:numId w:val="9"/>
        </w:numPr>
        <w:spacing w:line="360" w:lineRule="auto"/>
        <w:ind w:left="1134" w:hanging="283"/>
        <w:jc w:val="both"/>
        <w:rPr>
          <w:rFonts w:ascii="Arial" w:hAnsi="Arial" w:cs="Arial"/>
          <w:b/>
          <w:bCs/>
          <w:color w:val="D60093"/>
          <w:sz w:val="28"/>
          <w:szCs w:val="28"/>
        </w:rPr>
      </w:pPr>
      <w:hyperlink r:id="rId19" w:history="1">
        <w:r w:rsidR="001E11D5" w:rsidRPr="001E11D5">
          <w:rPr>
            <w:rStyle w:val="Hyperlink"/>
            <w:rFonts w:ascii="Arial" w:eastAsiaTheme="majorEastAsia" w:hAnsi="Arial" w:cs="Arial"/>
            <w:sz w:val="28"/>
            <w:szCs w:val="28"/>
          </w:rPr>
          <w:t>The United Nations Convention on the Elimination of All Forms of Discrimination Against Women (CEDAW)</w:t>
        </w:r>
      </w:hyperlink>
    </w:p>
    <w:p w14:paraId="215A5207" w14:textId="6B976281" w:rsidR="00EF38D2" w:rsidRPr="00B90969" w:rsidRDefault="00EF38D2" w:rsidP="00583FD2">
      <w:pPr>
        <w:spacing w:line="360" w:lineRule="auto"/>
        <w:ind w:firstLine="709"/>
        <w:jc w:val="both"/>
        <w:rPr>
          <w:rFonts w:ascii="Arial" w:hAnsi="Arial" w:cs="Arial"/>
          <w:b/>
          <w:bCs/>
          <w:sz w:val="28"/>
          <w:szCs w:val="28"/>
        </w:rPr>
      </w:pPr>
      <w:r w:rsidRPr="00B90969">
        <w:rPr>
          <w:rFonts w:ascii="Arial" w:hAnsi="Arial" w:cs="Arial"/>
          <w:sz w:val="28"/>
          <w:szCs w:val="28"/>
        </w:rPr>
        <w:t>No</w:t>
      </w:r>
      <w:r w:rsidR="00583FD2" w:rsidRPr="00B90969">
        <w:rPr>
          <w:rFonts w:ascii="Arial" w:hAnsi="Arial" w:cs="Arial"/>
          <w:sz w:val="28"/>
          <w:szCs w:val="28"/>
        </w:rPr>
        <w:t xml:space="preserve"> the </w:t>
      </w:r>
      <w:r w:rsidR="006E389D" w:rsidRPr="00B90969">
        <w:rPr>
          <w:rFonts w:ascii="Arial" w:hAnsi="Arial" w:cs="Arial"/>
          <w:sz w:val="28"/>
          <w:szCs w:val="28"/>
        </w:rPr>
        <w:t>policy</w:t>
      </w:r>
      <w:r w:rsidR="000019DC" w:rsidRPr="00B90969">
        <w:rPr>
          <w:rFonts w:ascii="Arial" w:hAnsi="Arial" w:cs="Arial"/>
          <w:sz w:val="28"/>
          <w:szCs w:val="28"/>
        </w:rPr>
        <w:t xml:space="preserve"> </w:t>
      </w:r>
      <w:r w:rsidR="00583FD2" w:rsidRPr="00B90969">
        <w:rPr>
          <w:rFonts w:ascii="Arial" w:hAnsi="Arial" w:cs="Arial"/>
          <w:sz w:val="28"/>
          <w:szCs w:val="28"/>
        </w:rPr>
        <w:t xml:space="preserve">has a neutral impact on Human Rights. </w:t>
      </w:r>
    </w:p>
    <w:p w14:paraId="3DDD7A95" w14:textId="77777777" w:rsidR="00583FD2" w:rsidRPr="00B90969" w:rsidRDefault="00583FD2" w:rsidP="00583FD2">
      <w:pPr>
        <w:spacing w:line="360" w:lineRule="auto"/>
        <w:ind w:firstLine="284"/>
        <w:jc w:val="both"/>
        <w:rPr>
          <w:rFonts w:ascii="Arial" w:hAnsi="Arial" w:cs="Arial"/>
          <w:b/>
          <w:bCs/>
          <w:sz w:val="28"/>
          <w:szCs w:val="28"/>
        </w:rPr>
      </w:pPr>
    </w:p>
    <w:p w14:paraId="21099DBA" w14:textId="77777777" w:rsidR="00EF38D2" w:rsidRPr="00B90969" w:rsidRDefault="00EF38D2" w:rsidP="00583FD2">
      <w:pPr>
        <w:spacing w:after="0" w:line="360" w:lineRule="auto"/>
        <w:ind w:left="680" w:hanging="680"/>
        <w:jc w:val="both"/>
        <w:rPr>
          <w:rFonts w:ascii="Arial" w:hAnsi="Arial" w:cs="Arial"/>
          <w:sz w:val="28"/>
          <w:szCs w:val="28"/>
        </w:rPr>
      </w:pPr>
      <w:r w:rsidRPr="00B90969">
        <w:rPr>
          <w:rFonts w:ascii="Arial" w:hAnsi="Arial" w:cs="Arial"/>
          <w:sz w:val="28"/>
          <w:szCs w:val="28"/>
        </w:rPr>
        <w:t>6.2</w:t>
      </w:r>
      <w:r w:rsidRPr="00B90969">
        <w:rPr>
          <w:rFonts w:ascii="Arial" w:hAnsi="Arial" w:cs="Arial"/>
          <w:sz w:val="28"/>
          <w:szCs w:val="28"/>
        </w:rPr>
        <w:tab/>
        <w:t>If you have identified a negative impact; what Human Right is impacted, what is the nature of the impact and who is affected and how?</w:t>
      </w:r>
    </w:p>
    <w:p w14:paraId="08F4B17B" w14:textId="77777777" w:rsidR="00EF38D2" w:rsidRPr="00B90969" w:rsidRDefault="00EF38D2" w:rsidP="00583FD2">
      <w:pPr>
        <w:spacing w:after="0" w:line="360" w:lineRule="auto"/>
        <w:ind w:left="680" w:hanging="680"/>
        <w:jc w:val="both"/>
        <w:rPr>
          <w:rFonts w:ascii="Arial" w:hAnsi="Arial" w:cs="Arial"/>
          <w:sz w:val="28"/>
          <w:szCs w:val="28"/>
        </w:rPr>
      </w:pPr>
    </w:p>
    <w:p w14:paraId="2E49650C" w14:textId="58EE0396" w:rsidR="00EF38D2" w:rsidRPr="00B90969" w:rsidRDefault="00583FD2" w:rsidP="00583FD2">
      <w:pPr>
        <w:spacing w:after="0" w:line="360" w:lineRule="auto"/>
        <w:ind w:firstLine="680"/>
        <w:jc w:val="both"/>
        <w:rPr>
          <w:rFonts w:ascii="Arial" w:hAnsi="Arial" w:cs="Arial"/>
          <w:bCs/>
          <w:sz w:val="28"/>
          <w:szCs w:val="28"/>
        </w:rPr>
      </w:pPr>
      <w:r w:rsidRPr="00B90969">
        <w:rPr>
          <w:rFonts w:ascii="Arial" w:hAnsi="Arial" w:cs="Arial"/>
          <w:bCs/>
          <w:sz w:val="28"/>
          <w:szCs w:val="28"/>
        </w:rPr>
        <w:t>No adverse impacts on Human R</w:t>
      </w:r>
      <w:r w:rsidR="00A87251" w:rsidRPr="00B90969">
        <w:rPr>
          <w:rFonts w:ascii="Arial" w:hAnsi="Arial" w:cs="Arial"/>
          <w:bCs/>
          <w:sz w:val="28"/>
          <w:szCs w:val="28"/>
        </w:rPr>
        <w:t>ights have been identified.</w:t>
      </w:r>
    </w:p>
    <w:p w14:paraId="50B63B06" w14:textId="77777777" w:rsidR="00A87251" w:rsidRPr="00FF57A5" w:rsidRDefault="00A87251" w:rsidP="00583FD2">
      <w:pPr>
        <w:spacing w:after="0" w:line="360" w:lineRule="auto"/>
        <w:ind w:firstLine="680"/>
        <w:jc w:val="both"/>
        <w:rPr>
          <w:rFonts w:ascii="Arial" w:hAnsi="Arial" w:cs="Arial"/>
          <w:sz w:val="28"/>
          <w:szCs w:val="28"/>
        </w:rPr>
      </w:pPr>
    </w:p>
    <w:p w14:paraId="7A0341D3" w14:textId="77777777" w:rsidR="00EF38D2" w:rsidRPr="00FF57A5" w:rsidRDefault="00EF38D2" w:rsidP="00583FD2">
      <w:pPr>
        <w:spacing w:after="0" w:line="360" w:lineRule="auto"/>
        <w:ind w:left="680"/>
        <w:jc w:val="both"/>
        <w:rPr>
          <w:rFonts w:ascii="Arial" w:hAnsi="Arial" w:cs="Arial"/>
          <w:sz w:val="28"/>
          <w:szCs w:val="28"/>
        </w:rPr>
      </w:pPr>
      <w:r w:rsidRPr="00FF57A5">
        <w:rPr>
          <w:rFonts w:ascii="Arial" w:hAnsi="Arial" w:cs="Arial"/>
          <w:sz w:val="28"/>
          <w:szCs w:val="28"/>
        </w:rPr>
        <w:t>At this stage you should determine whether to seek legal advice and to refer the issue to the Equality Unit to consider:</w:t>
      </w:r>
    </w:p>
    <w:p w14:paraId="6A012406" w14:textId="77777777" w:rsidR="00EF38D2" w:rsidRPr="00FF57A5" w:rsidRDefault="00EF38D2" w:rsidP="00583FD2">
      <w:pPr>
        <w:spacing w:after="0" w:line="360" w:lineRule="auto"/>
        <w:ind w:left="340" w:firstLine="340"/>
        <w:jc w:val="both"/>
        <w:rPr>
          <w:rFonts w:ascii="Arial" w:hAnsi="Arial" w:cs="Arial"/>
          <w:sz w:val="28"/>
          <w:szCs w:val="28"/>
        </w:rPr>
      </w:pPr>
    </w:p>
    <w:p w14:paraId="48CFFB6E" w14:textId="77777777" w:rsidR="00EF38D2" w:rsidRPr="00FF57A5" w:rsidRDefault="00EF38D2" w:rsidP="00583FD2">
      <w:pPr>
        <w:pStyle w:val="ListParagraph"/>
        <w:numPr>
          <w:ilvl w:val="0"/>
          <w:numId w:val="10"/>
        </w:numPr>
        <w:spacing w:after="0" w:line="360" w:lineRule="auto"/>
        <w:jc w:val="both"/>
        <w:rPr>
          <w:rFonts w:ascii="Arial" w:hAnsi="Arial" w:cs="Arial"/>
          <w:sz w:val="28"/>
          <w:szCs w:val="28"/>
        </w:rPr>
      </w:pPr>
      <w:r w:rsidRPr="00FF57A5">
        <w:rPr>
          <w:rFonts w:ascii="Arial" w:hAnsi="Arial" w:cs="Arial"/>
          <w:sz w:val="28"/>
          <w:szCs w:val="28"/>
        </w:rPr>
        <w:t>whether there is a law which allows you to interfere with or restrict rights</w:t>
      </w:r>
      <w:r w:rsidR="00FF57A5">
        <w:rPr>
          <w:rFonts w:ascii="Arial" w:hAnsi="Arial" w:cs="Arial"/>
          <w:sz w:val="28"/>
          <w:szCs w:val="28"/>
        </w:rPr>
        <w:t>;</w:t>
      </w:r>
    </w:p>
    <w:p w14:paraId="6DED9176" w14:textId="77777777" w:rsidR="00EF38D2" w:rsidRPr="00FF57A5" w:rsidRDefault="00EF38D2" w:rsidP="00583FD2">
      <w:pPr>
        <w:pStyle w:val="ListParagraph"/>
        <w:numPr>
          <w:ilvl w:val="0"/>
          <w:numId w:val="10"/>
        </w:numPr>
        <w:spacing w:after="0" w:line="360" w:lineRule="auto"/>
        <w:jc w:val="both"/>
        <w:rPr>
          <w:rFonts w:ascii="Arial" w:hAnsi="Arial" w:cs="Arial"/>
          <w:sz w:val="28"/>
          <w:szCs w:val="28"/>
        </w:rPr>
      </w:pPr>
      <w:r w:rsidRPr="00FF57A5">
        <w:rPr>
          <w:rFonts w:ascii="Arial" w:hAnsi="Arial" w:cs="Arial"/>
          <w:sz w:val="28"/>
          <w:szCs w:val="28"/>
        </w:rPr>
        <w:t>whether this interference or restriction is necessary and proportionate</w:t>
      </w:r>
      <w:r w:rsidR="00FF57A5">
        <w:rPr>
          <w:rFonts w:ascii="Arial" w:hAnsi="Arial" w:cs="Arial"/>
          <w:sz w:val="28"/>
          <w:szCs w:val="28"/>
        </w:rPr>
        <w:t>;</w:t>
      </w:r>
      <w:r w:rsidRPr="00FF57A5">
        <w:rPr>
          <w:rFonts w:ascii="Arial" w:hAnsi="Arial" w:cs="Arial"/>
          <w:sz w:val="28"/>
          <w:szCs w:val="28"/>
        </w:rPr>
        <w:t xml:space="preserve"> and</w:t>
      </w:r>
    </w:p>
    <w:p w14:paraId="4DF2484A" w14:textId="77777777" w:rsidR="00EF38D2" w:rsidRPr="00FF57A5" w:rsidRDefault="00EF38D2" w:rsidP="00583FD2">
      <w:pPr>
        <w:pStyle w:val="ListParagraph"/>
        <w:numPr>
          <w:ilvl w:val="0"/>
          <w:numId w:val="10"/>
        </w:numPr>
        <w:spacing w:after="0" w:line="360" w:lineRule="auto"/>
        <w:jc w:val="both"/>
        <w:rPr>
          <w:rFonts w:ascii="Arial" w:hAnsi="Arial" w:cs="Arial"/>
          <w:sz w:val="28"/>
          <w:szCs w:val="28"/>
        </w:rPr>
      </w:pPr>
      <w:r w:rsidRPr="00FF57A5">
        <w:rPr>
          <w:rFonts w:ascii="Arial" w:hAnsi="Arial" w:cs="Arial"/>
          <w:sz w:val="28"/>
          <w:szCs w:val="28"/>
        </w:rPr>
        <w:t>what action would be required to redu</w:t>
      </w:r>
      <w:r w:rsidR="00FF57A5" w:rsidRPr="00FF57A5">
        <w:rPr>
          <w:rFonts w:ascii="Arial" w:hAnsi="Arial" w:cs="Arial"/>
          <w:sz w:val="28"/>
          <w:szCs w:val="28"/>
        </w:rPr>
        <w:t xml:space="preserve">ce the level of interference </w:t>
      </w:r>
      <w:r w:rsidRPr="00FF57A5">
        <w:rPr>
          <w:rFonts w:ascii="Arial" w:hAnsi="Arial" w:cs="Arial"/>
          <w:sz w:val="28"/>
          <w:szCs w:val="28"/>
        </w:rPr>
        <w:t>restriction).</w:t>
      </w:r>
    </w:p>
    <w:p w14:paraId="62CC126D" w14:textId="77777777" w:rsidR="00EF38D2" w:rsidRDefault="00EF38D2" w:rsidP="00583FD2">
      <w:pPr>
        <w:spacing w:after="0" w:line="360" w:lineRule="auto"/>
        <w:ind w:left="340" w:firstLine="340"/>
        <w:jc w:val="both"/>
        <w:rPr>
          <w:rFonts w:ascii="Arial" w:hAnsi="Arial" w:cs="Arial"/>
          <w:sz w:val="24"/>
          <w:szCs w:val="24"/>
        </w:rPr>
      </w:pPr>
    </w:p>
    <w:p w14:paraId="49EBCDBE" w14:textId="0512F8EA" w:rsidR="00EF38D2" w:rsidRDefault="00583FD2" w:rsidP="00583FD2">
      <w:pPr>
        <w:spacing w:after="0" w:line="360" w:lineRule="auto"/>
        <w:ind w:left="680" w:hanging="680"/>
        <w:jc w:val="both"/>
        <w:rPr>
          <w:rFonts w:ascii="Arial" w:hAnsi="Arial" w:cs="Arial"/>
          <w:color w:val="000000" w:themeColor="text1"/>
          <w:sz w:val="28"/>
          <w:szCs w:val="28"/>
        </w:rPr>
      </w:pPr>
      <w:r>
        <w:rPr>
          <w:rFonts w:ascii="Arial" w:hAnsi="Arial" w:cs="Arial"/>
          <w:color w:val="000000" w:themeColor="text1"/>
          <w:sz w:val="28"/>
          <w:szCs w:val="28"/>
        </w:rPr>
        <w:lastRenderedPageBreak/>
        <w:t>6</w:t>
      </w:r>
      <w:r w:rsidR="00EF38D2" w:rsidRPr="00EF38D2">
        <w:rPr>
          <w:rFonts w:ascii="Arial" w:hAnsi="Arial" w:cs="Arial"/>
          <w:color w:val="000000" w:themeColor="text1"/>
          <w:sz w:val="28"/>
          <w:szCs w:val="28"/>
        </w:rPr>
        <w:t xml:space="preserve">.3 </w:t>
      </w:r>
      <w:r w:rsidR="00FF57A5">
        <w:rPr>
          <w:rFonts w:ascii="Arial" w:hAnsi="Arial" w:cs="Arial"/>
          <w:color w:val="000000" w:themeColor="text1"/>
          <w:sz w:val="28"/>
          <w:szCs w:val="28"/>
        </w:rPr>
        <w:tab/>
      </w:r>
      <w:r w:rsidR="00EF38D2" w:rsidRPr="00EF38D2">
        <w:rPr>
          <w:rFonts w:ascii="Arial" w:hAnsi="Arial" w:cs="Arial"/>
          <w:color w:val="000000" w:themeColor="text1"/>
          <w:sz w:val="28"/>
          <w:szCs w:val="28"/>
        </w:rPr>
        <w:t>Outline any actions which could be taken to promote or raise awareness of human rights or to ensure compliance with the legisla</w:t>
      </w:r>
      <w:r w:rsidR="000D273F">
        <w:rPr>
          <w:rFonts w:ascii="Arial" w:hAnsi="Arial" w:cs="Arial"/>
          <w:color w:val="000000" w:themeColor="text1"/>
          <w:sz w:val="28"/>
          <w:szCs w:val="28"/>
        </w:rPr>
        <w:t xml:space="preserve">tion in relation to the </w:t>
      </w:r>
      <w:r w:rsidR="00B8131E">
        <w:rPr>
          <w:rFonts w:ascii="Arial" w:hAnsi="Arial" w:cs="Arial"/>
          <w:color w:val="000000" w:themeColor="text1"/>
          <w:sz w:val="28"/>
          <w:szCs w:val="28"/>
        </w:rPr>
        <w:t xml:space="preserve">revised </w:t>
      </w:r>
      <w:r w:rsidR="000D273F">
        <w:rPr>
          <w:rFonts w:ascii="Arial" w:hAnsi="Arial" w:cs="Arial"/>
          <w:color w:val="000000" w:themeColor="text1"/>
          <w:sz w:val="28"/>
          <w:szCs w:val="28"/>
        </w:rPr>
        <w:t>policy</w:t>
      </w:r>
      <w:r w:rsidR="00EF38D2" w:rsidRPr="00EF38D2">
        <w:rPr>
          <w:rFonts w:ascii="Arial" w:hAnsi="Arial" w:cs="Arial"/>
          <w:color w:val="000000" w:themeColor="text1"/>
          <w:sz w:val="28"/>
          <w:szCs w:val="28"/>
        </w:rPr>
        <w:t>.</w:t>
      </w:r>
    </w:p>
    <w:p w14:paraId="7640CC4F" w14:textId="77777777" w:rsidR="00A87251" w:rsidRPr="00B90969" w:rsidRDefault="00A87251" w:rsidP="00583FD2">
      <w:pPr>
        <w:spacing w:after="0" w:line="360" w:lineRule="auto"/>
        <w:ind w:left="680" w:hanging="680"/>
        <w:jc w:val="both"/>
        <w:rPr>
          <w:rFonts w:ascii="Arial" w:hAnsi="Arial" w:cs="Arial"/>
          <w:sz w:val="28"/>
          <w:szCs w:val="28"/>
        </w:rPr>
      </w:pPr>
    </w:p>
    <w:p w14:paraId="2EEAEE2F" w14:textId="060B8255" w:rsidR="00FF57A5" w:rsidRPr="00583FD2" w:rsidRDefault="00A87251" w:rsidP="00583FD2">
      <w:pPr>
        <w:spacing w:line="360" w:lineRule="auto"/>
        <w:ind w:left="709"/>
        <w:jc w:val="both"/>
        <w:rPr>
          <w:i/>
          <w:iCs/>
        </w:rPr>
      </w:pPr>
      <w:r w:rsidRPr="00B90969">
        <w:rPr>
          <w:rFonts w:ascii="Arial" w:hAnsi="Arial" w:cs="Arial"/>
          <w:bCs/>
          <w:sz w:val="28"/>
          <w:szCs w:val="28"/>
        </w:rPr>
        <w:t xml:space="preserve">The </w:t>
      </w:r>
      <w:r w:rsidR="00656D84" w:rsidRPr="00B90969">
        <w:rPr>
          <w:rFonts w:ascii="Arial" w:hAnsi="Arial" w:cs="Arial"/>
          <w:bCs/>
          <w:sz w:val="28"/>
          <w:szCs w:val="28"/>
        </w:rPr>
        <w:t>policy</w:t>
      </w:r>
      <w:r w:rsidR="000019DC" w:rsidRPr="00B90969">
        <w:rPr>
          <w:rFonts w:ascii="Arial" w:hAnsi="Arial" w:cs="Arial"/>
          <w:bCs/>
          <w:sz w:val="28"/>
          <w:szCs w:val="28"/>
        </w:rPr>
        <w:t xml:space="preserve"> </w:t>
      </w:r>
      <w:r w:rsidR="00B8131E" w:rsidRPr="00B90969">
        <w:rPr>
          <w:rFonts w:ascii="Arial" w:hAnsi="Arial" w:cs="Arial"/>
          <w:bCs/>
          <w:sz w:val="28"/>
          <w:szCs w:val="28"/>
        </w:rPr>
        <w:t xml:space="preserve">revision </w:t>
      </w:r>
      <w:r w:rsidRPr="00B90969">
        <w:rPr>
          <w:rFonts w:ascii="Arial" w:hAnsi="Arial" w:cs="Arial"/>
          <w:bCs/>
          <w:sz w:val="28"/>
          <w:szCs w:val="28"/>
        </w:rPr>
        <w:t>does not provide an opp</w:t>
      </w:r>
      <w:r w:rsidR="00583FD2" w:rsidRPr="00B90969">
        <w:rPr>
          <w:rFonts w:ascii="Arial" w:hAnsi="Arial" w:cs="Arial"/>
          <w:bCs/>
          <w:sz w:val="28"/>
          <w:szCs w:val="28"/>
        </w:rPr>
        <w:t>ortunity to positively promote Human R</w:t>
      </w:r>
      <w:r w:rsidRPr="00B90969">
        <w:rPr>
          <w:rFonts w:ascii="Arial" w:hAnsi="Arial" w:cs="Arial"/>
          <w:bCs/>
          <w:sz w:val="28"/>
          <w:szCs w:val="28"/>
        </w:rPr>
        <w:t xml:space="preserve">ights.  </w:t>
      </w:r>
      <w:r w:rsidR="00FF57A5" w:rsidRPr="00583FD2">
        <w:rPr>
          <w:i/>
          <w:iCs/>
        </w:rPr>
        <w:br w:type="page"/>
      </w:r>
    </w:p>
    <w:p w14:paraId="05C041BE" w14:textId="77777777" w:rsidR="00FF57A5" w:rsidRDefault="00FF57A5" w:rsidP="00583FD2">
      <w:pPr>
        <w:autoSpaceDE w:val="0"/>
        <w:autoSpaceDN w:val="0"/>
        <w:adjustRightInd w:val="0"/>
        <w:spacing w:after="0" w:line="360" w:lineRule="auto"/>
        <w:rPr>
          <w:rFonts w:ascii="Arial" w:hAnsi="Arial" w:cs="Arial"/>
          <w:b/>
          <w:bCs/>
          <w:color w:val="D60093"/>
          <w:sz w:val="32"/>
          <w:szCs w:val="32"/>
        </w:rPr>
      </w:pPr>
      <w:r>
        <w:rPr>
          <w:rFonts w:ascii="Arial" w:hAnsi="Arial" w:cs="Arial"/>
          <w:b/>
          <w:bCs/>
          <w:color w:val="D60093"/>
          <w:sz w:val="32"/>
          <w:szCs w:val="32"/>
        </w:rPr>
        <w:lastRenderedPageBreak/>
        <w:t>PART SEVEN</w:t>
      </w:r>
    </w:p>
    <w:p w14:paraId="3BA6C022" w14:textId="77777777" w:rsidR="00700408" w:rsidRDefault="00FF57A5" w:rsidP="00583FD2">
      <w:pPr>
        <w:spacing w:after="240" w:line="360" w:lineRule="auto"/>
        <w:rPr>
          <w:i/>
          <w:iCs/>
        </w:rPr>
      </w:pPr>
      <w:r w:rsidRPr="00FF57A5">
        <w:rPr>
          <w:rFonts w:ascii="Arial" w:hAnsi="Arial" w:cs="Arial"/>
          <w:b/>
          <w:bCs/>
          <w:color w:val="000000" w:themeColor="text1"/>
          <w:sz w:val="28"/>
          <w:szCs w:val="28"/>
        </w:rPr>
        <w:t>RURAL NEEDS</w:t>
      </w:r>
      <w:r w:rsidR="007C12C4">
        <w:rPr>
          <w:i/>
          <w:iCs/>
        </w:rPr>
        <w:t xml:space="preserve"> </w:t>
      </w:r>
    </w:p>
    <w:p w14:paraId="0725B557" w14:textId="77777777" w:rsidR="00700408" w:rsidRDefault="00700408" w:rsidP="00583FD2">
      <w:pPr>
        <w:pStyle w:val="BodyText2"/>
        <w:spacing w:line="360" w:lineRule="auto"/>
        <w:ind w:left="-284"/>
        <w:rPr>
          <w:rFonts w:cs="Arial"/>
          <w:bCs/>
          <w:caps/>
          <w:color w:val="D60093"/>
          <w:sz w:val="32"/>
          <w:szCs w:val="32"/>
          <w:lang w:eastAsia="en-GB"/>
        </w:rPr>
      </w:pPr>
    </w:p>
    <w:p w14:paraId="4CAA8E0A" w14:textId="77777777" w:rsidR="007933C0" w:rsidRPr="00FF57A5" w:rsidRDefault="007933C0" w:rsidP="00583FD2">
      <w:pPr>
        <w:spacing w:after="0" w:line="360" w:lineRule="auto"/>
        <w:rPr>
          <w:rFonts w:ascii="Arial" w:hAnsi="Arial" w:cs="Arial"/>
          <w:color w:val="333333"/>
          <w:sz w:val="28"/>
          <w:szCs w:val="28"/>
          <w:shd w:val="clear" w:color="auto" w:fill="FFFFFF"/>
        </w:rPr>
      </w:pPr>
      <w:r w:rsidRPr="00FF57A5">
        <w:rPr>
          <w:rFonts w:ascii="Arial" w:hAnsi="Arial" w:cs="Arial"/>
          <w:color w:val="333333"/>
          <w:sz w:val="28"/>
          <w:szCs w:val="28"/>
          <w:shd w:val="clear" w:color="auto" w:fill="FFFFFF"/>
        </w:rPr>
        <w:t xml:space="preserve">The undertaking of a </w:t>
      </w:r>
      <w:hyperlink r:id="rId20" w:history="1">
        <w:r w:rsidR="001C097A" w:rsidRPr="00FF57A5">
          <w:rPr>
            <w:rStyle w:val="Hyperlink"/>
            <w:rFonts w:ascii="Arial" w:hAnsi="Arial" w:cs="Arial"/>
            <w:sz w:val="28"/>
            <w:szCs w:val="28"/>
            <w:shd w:val="clear" w:color="auto" w:fill="FFFFFF"/>
          </w:rPr>
          <w:t>Rural Needs Impact Assessment (RNIA)</w:t>
        </w:r>
      </w:hyperlink>
      <w:r w:rsidR="001C097A" w:rsidRPr="00FF57A5">
        <w:rPr>
          <w:rFonts w:ascii="Arial" w:hAnsi="Arial" w:cs="Arial"/>
          <w:color w:val="333333"/>
          <w:sz w:val="28"/>
          <w:szCs w:val="28"/>
          <w:shd w:val="clear" w:color="auto" w:fill="FFFFFF"/>
        </w:rPr>
        <w:t xml:space="preserve"> </w:t>
      </w:r>
      <w:r w:rsidRPr="00FF57A5">
        <w:rPr>
          <w:rFonts w:ascii="Arial" w:hAnsi="Arial" w:cs="Arial"/>
          <w:color w:val="333333"/>
          <w:sz w:val="28"/>
          <w:szCs w:val="28"/>
          <w:shd w:val="clear" w:color="auto" w:fill="FFFFFF"/>
        </w:rPr>
        <w:t xml:space="preserve">is an integral part of the development, adoption, implementation or review of a policy, strategy or plan or the design or delivery of a public service. </w:t>
      </w:r>
    </w:p>
    <w:p w14:paraId="461801C1" w14:textId="77777777" w:rsidR="001C097A" w:rsidRPr="00FF57A5" w:rsidRDefault="001C097A" w:rsidP="00583FD2">
      <w:pPr>
        <w:spacing w:after="0" w:line="360" w:lineRule="auto"/>
        <w:ind w:left="-284"/>
        <w:rPr>
          <w:rFonts w:ascii="Arial" w:hAnsi="Arial" w:cs="Arial"/>
          <w:color w:val="333333"/>
          <w:sz w:val="28"/>
          <w:szCs w:val="28"/>
          <w:shd w:val="clear" w:color="auto" w:fill="FFFFFF"/>
        </w:rPr>
      </w:pPr>
    </w:p>
    <w:p w14:paraId="22082713" w14:textId="4125787D" w:rsidR="00FF57A5" w:rsidRPr="0087763C" w:rsidRDefault="007933C0" w:rsidP="00583FD2">
      <w:pPr>
        <w:spacing w:after="0" w:line="360" w:lineRule="auto"/>
        <w:ind w:left="-284" w:firstLine="284"/>
        <w:rPr>
          <w:rFonts w:ascii="Arial" w:hAnsi="Arial" w:cs="Arial"/>
          <w:color w:val="FF0000"/>
          <w:sz w:val="28"/>
          <w:szCs w:val="28"/>
        </w:rPr>
      </w:pPr>
      <w:r w:rsidRPr="00FF57A5">
        <w:rPr>
          <w:rFonts w:ascii="Arial" w:hAnsi="Arial" w:cs="Arial"/>
          <w:color w:val="333333"/>
          <w:sz w:val="28"/>
          <w:szCs w:val="28"/>
          <w:shd w:val="clear" w:color="auto" w:fill="FFFFFF"/>
        </w:rPr>
        <w:t>Will a separate RNIA be completed?</w:t>
      </w:r>
      <w:r w:rsidR="00583FD2" w:rsidRPr="00B90969">
        <w:rPr>
          <w:rFonts w:ascii="Arial" w:hAnsi="Arial" w:cs="Arial"/>
          <w:sz w:val="28"/>
          <w:szCs w:val="28"/>
          <w:shd w:val="clear" w:color="auto" w:fill="FFFFFF"/>
        </w:rPr>
        <w:tab/>
      </w:r>
      <w:r w:rsidR="00FF57A5" w:rsidRPr="00B90969">
        <w:rPr>
          <w:rFonts w:ascii="Arial" w:hAnsi="Arial" w:cs="Arial"/>
          <w:sz w:val="28"/>
          <w:szCs w:val="28"/>
        </w:rPr>
        <w:t>Yes</w:t>
      </w:r>
    </w:p>
    <w:p w14:paraId="5025C584" w14:textId="4719761B" w:rsidR="00BC44DA" w:rsidRDefault="00BC44DA" w:rsidP="00583FD2">
      <w:pPr>
        <w:spacing w:after="0" w:line="360" w:lineRule="auto"/>
        <w:rPr>
          <w:rFonts w:ascii="Arial" w:hAnsi="Arial" w:cs="Arial"/>
          <w:color w:val="000000" w:themeColor="text1"/>
          <w:sz w:val="28"/>
          <w:szCs w:val="28"/>
        </w:rPr>
      </w:pPr>
    </w:p>
    <w:p w14:paraId="1C5FE0C1" w14:textId="148816FA" w:rsidR="00BC44DA" w:rsidRPr="00583FD2" w:rsidRDefault="00BC44DA" w:rsidP="00583FD2">
      <w:pPr>
        <w:spacing w:after="0" w:line="360" w:lineRule="auto"/>
        <w:rPr>
          <w:rFonts w:ascii="Arial" w:hAnsi="Arial" w:cs="Arial"/>
          <w:color w:val="000000" w:themeColor="text1"/>
          <w:sz w:val="28"/>
          <w:szCs w:val="28"/>
        </w:rPr>
      </w:pPr>
      <w:r w:rsidRPr="00BC44DA">
        <w:rPr>
          <w:rFonts w:ascii="Arial" w:hAnsi="Arial" w:cs="Arial"/>
          <w:color w:val="000000" w:themeColor="text1"/>
          <w:sz w:val="28"/>
          <w:szCs w:val="28"/>
        </w:rPr>
        <w:t xml:space="preserve">Completed RNIA’s are published on the Department’s </w:t>
      </w:r>
      <w:r>
        <w:rPr>
          <w:rFonts w:ascii="Arial" w:hAnsi="Arial" w:cs="Arial"/>
          <w:color w:val="000000" w:themeColor="text1"/>
          <w:sz w:val="28"/>
          <w:szCs w:val="28"/>
        </w:rPr>
        <w:t xml:space="preserve">Internet </w:t>
      </w:r>
      <w:r w:rsidR="00583FD2">
        <w:rPr>
          <w:rFonts w:ascii="Arial" w:hAnsi="Arial" w:cs="Arial"/>
          <w:color w:val="000000" w:themeColor="text1"/>
          <w:sz w:val="28"/>
          <w:szCs w:val="28"/>
        </w:rPr>
        <w:t xml:space="preserve">site and shown </w:t>
      </w:r>
      <w:r>
        <w:rPr>
          <w:rFonts w:ascii="Arial" w:hAnsi="Arial" w:cs="Arial"/>
          <w:color w:val="000000" w:themeColor="text1"/>
          <w:sz w:val="28"/>
          <w:szCs w:val="28"/>
        </w:rPr>
        <w:t>under</w:t>
      </w:r>
      <w:r w:rsidRPr="00BC44DA">
        <w:rPr>
          <w:rFonts w:ascii="Arial" w:hAnsi="Arial" w:cs="Arial"/>
          <w:color w:val="000000" w:themeColor="text1"/>
          <w:sz w:val="28"/>
          <w:szCs w:val="28"/>
        </w:rPr>
        <w:t xml:space="preserve"> </w:t>
      </w:r>
      <w:hyperlink r:id="rId21" w:history="1">
        <w:r w:rsidRPr="00BC44DA">
          <w:rPr>
            <w:rStyle w:val="Hyperlink"/>
            <w:rFonts w:ascii="Arial" w:hAnsi="Arial" w:cs="Arial"/>
            <w:bCs/>
            <w:sz w:val="28"/>
            <w:szCs w:val="28"/>
          </w:rPr>
          <w:t>Rural Needs Impact Assessments</w:t>
        </w:r>
      </w:hyperlink>
      <w:r w:rsidRPr="00BC44DA">
        <w:rPr>
          <w:rFonts w:ascii="Arial" w:hAnsi="Arial" w:cs="Arial"/>
          <w:bCs/>
          <w:color w:val="222222"/>
          <w:sz w:val="28"/>
          <w:szCs w:val="28"/>
        </w:rPr>
        <w:t>.</w:t>
      </w:r>
    </w:p>
    <w:p w14:paraId="253DFA92" w14:textId="77777777" w:rsidR="00BC44DA" w:rsidRDefault="00BC44DA" w:rsidP="00FF57A5">
      <w:pPr>
        <w:spacing w:after="0" w:line="240" w:lineRule="auto"/>
        <w:ind w:left="-284" w:firstLine="284"/>
        <w:rPr>
          <w:rFonts w:ascii="Arial" w:hAnsi="Arial" w:cs="Arial"/>
          <w:color w:val="000000" w:themeColor="text1"/>
          <w:sz w:val="28"/>
          <w:szCs w:val="28"/>
        </w:rPr>
      </w:pPr>
    </w:p>
    <w:p w14:paraId="55C27E31" w14:textId="77777777" w:rsidR="007933C0" w:rsidRPr="007933C0" w:rsidRDefault="00E42855" w:rsidP="007933C0">
      <w:pPr>
        <w:spacing w:after="0" w:line="240" w:lineRule="auto"/>
        <w:ind w:left="-284"/>
        <w:rPr>
          <w:rFonts w:ascii="Arial" w:hAnsi="Arial" w:cs="Arial"/>
          <w:b/>
          <w:sz w:val="24"/>
          <w:szCs w:val="24"/>
        </w:rPr>
      </w:pPr>
      <w:r w:rsidRPr="007933C0">
        <w:rPr>
          <w:i/>
          <w:iCs/>
          <w:sz w:val="24"/>
          <w:szCs w:val="24"/>
        </w:rPr>
        <w:br w:type="page"/>
      </w:r>
    </w:p>
    <w:p w14:paraId="216FFEC3" w14:textId="77777777" w:rsidR="00FF57A5" w:rsidRDefault="00FF57A5" w:rsidP="005F6734">
      <w:pPr>
        <w:autoSpaceDE w:val="0"/>
        <w:autoSpaceDN w:val="0"/>
        <w:adjustRightInd w:val="0"/>
        <w:spacing w:after="0" w:line="360" w:lineRule="auto"/>
        <w:jc w:val="both"/>
        <w:rPr>
          <w:rFonts w:ascii="Arial" w:hAnsi="Arial" w:cs="Arial"/>
          <w:b/>
          <w:bCs/>
          <w:color w:val="D60093"/>
          <w:sz w:val="32"/>
          <w:szCs w:val="32"/>
        </w:rPr>
      </w:pPr>
      <w:r>
        <w:rPr>
          <w:rFonts w:ascii="Arial" w:hAnsi="Arial" w:cs="Arial"/>
          <w:b/>
          <w:bCs/>
          <w:color w:val="D60093"/>
          <w:sz w:val="32"/>
          <w:szCs w:val="32"/>
        </w:rPr>
        <w:lastRenderedPageBreak/>
        <w:t xml:space="preserve">PART </w:t>
      </w:r>
      <w:r w:rsidRPr="00FF57A5">
        <w:rPr>
          <w:rFonts w:ascii="Arial Bold" w:hAnsi="Arial Bold" w:cs="Arial"/>
          <w:b/>
          <w:bCs/>
          <w:caps/>
          <w:color w:val="D60093"/>
          <w:sz w:val="32"/>
          <w:szCs w:val="32"/>
        </w:rPr>
        <w:t xml:space="preserve">Eight </w:t>
      </w:r>
    </w:p>
    <w:p w14:paraId="608D33F6" w14:textId="77777777" w:rsidR="00E42855" w:rsidRPr="007933C0" w:rsidRDefault="00FF57A5" w:rsidP="005F6734">
      <w:pPr>
        <w:spacing w:after="0" w:line="360" w:lineRule="auto"/>
        <w:ind w:left="-284" w:firstLine="284"/>
        <w:jc w:val="both"/>
        <w:rPr>
          <w:rFonts w:ascii="Arial" w:hAnsi="Arial" w:cs="Arial"/>
          <w:b/>
          <w:sz w:val="24"/>
          <w:szCs w:val="24"/>
        </w:rPr>
      </w:pPr>
      <w:r w:rsidRPr="00FF57A5">
        <w:rPr>
          <w:rFonts w:ascii="Arial" w:hAnsi="Arial" w:cs="Arial"/>
          <w:b/>
          <w:bCs/>
          <w:color w:val="000000" w:themeColor="text1"/>
          <w:sz w:val="28"/>
          <w:szCs w:val="28"/>
        </w:rPr>
        <w:t>APPROVAL AND AUTHORISATION</w:t>
      </w:r>
    </w:p>
    <w:p w14:paraId="240F5C41" w14:textId="77777777" w:rsidR="00E42855" w:rsidRPr="0010774E" w:rsidRDefault="00E42855" w:rsidP="005F6734">
      <w:pPr>
        <w:spacing w:after="0" w:line="360" w:lineRule="auto"/>
        <w:ind w:left="390"/>
        <w:jc w:val="both"/>
        <w:rPr>
          <w:rFonts w:ascii="Arial" w:eastAsia="Times New Roman" w:hAnsi="Arial" w:cs="Times New Roman"/>
          <w:sz w:val="24"/>
          <w:szCs w:val="24"/>
        </w:rPr>
      </w:pPr>
    </w:p>
    <w:p w14:paraId="59B86466" w14:textId="6A287BEF" w:rsidR="005F6734" w:rsidRPr="0010774E" w:rsidRDefault="00FF57A5" w:rsidP="005F6734">
      <w:pPr>
        <w:spacing w:after="0" w:line="360" w:lineRule="auto"/>
        <w:jc w:val="both"/>
        <w:rPr>
          <w:rFonts w:ascii="Arial" w:hAnsi="Arial" w:cs="Arial"/>
          <w:caps/>
          <w:sz w:val="28"/>
          <w:szCs w:val="28"/>
          <w:u w:val="single"/>
        </w:rPr>
      </w:pPr>
      <w:r w:rsidRPr="0010774E">
        <w:rPr>
          <w:rFonts w:ascii="Arial" w:hAnsi="Arial" w:cs="Arial"/>
          <w:sz w:val="28"/>
          <w:szCs w:val="28"/>
          <w:u w:val="single"/>
        </w:rPr>
        <w:t xml:space="preserve">FOR COMPLETION BY </w:t>
      </w:r>
      <w:r w:rsidRPr="0010774E">
        <w:rPr>
          <w:rFonts w:ascii="Arial" w:hAnsi="Arial" w:cs="Arial"/>
          <w:caps/>
          <w:sz w:val="28"/>
          <w:szCs w:val="28"/>
          <w:u w:val="single"/>
        </w:rPr>
        <w:t>Policy TEAM</w:t>
      </w:r>
    </w:p>
    <w:p w14:paraId="2D5C4688" w14:textId="1D230A14" w:rsidR="005F6734" w:rsidRPr="00B90969" w:rsidRDefault="00FF57A5" w:rsidP="005F6734">
      <w:pPr>
        <w:pStyle w:val="BodyText2"/>
        <w:spacing w:line="360" w:lineRule="auto"/>
        <w:jc w:val="both"/>
        <w:rPr>
          <w:rFonts w:cs="Arial"/>
          <w:b w:val="0"/>
          <w:bCs/>
          <w:sz w:val="32"/>
          <w:szCs w:val="32"/>
          <w:lang w:eastAsia="en-GB"/>
        </w:rPr>
      </w:pPr>
      <w:r w:rsidRPr="00B90969">
        <w:rPr>
          <w:rFonts w:cs="Arial"/>
          <w:b w:val="0"/>
          <w:bCs/>
          <w:sz w:val="32"/>
          <w:szCs w:val="32"/>
          <w:lang w:eastAsia="en-GB"/>
        </w:rPr>
        <w:t>Screened by:</w:t>
      </w:r>
      <w:r w:rsidRPr="00B90969">
        <w:rPr>
          <w:rFonts w:cs="Arial"/>
          <w:b w:val="0"/>
          <w:bCs/>
          <w:sz w:val="32"/>
          <w:szCs w:val="32"/>
          <w:lang w:eastAsia="en-GB"/>
        </w:rPr>
        <w:tab/>
      </w:r>
      <w:r w:rsidR="000047DB" w:rsidRPr="00B90969">
        <w:rPr>
          <w:rFonts w:cs="Arial"/>
          <w:b w:val="0"/>
          <w:bCs/>
          <w:sz w:val="32"/>
          <w:szCs w:val="32"/>
          <w:lang w:eastAsia="en-GB"/>
        </w:rPr>
        <w:t>J</w:t>
      </w:r>
      <w:r w:rsidR="005F6734" w:rsidRPr="00B90969">
        <w:rPr>
          <w:rFonts w:cs="Arial"/>
          <w:b w:val="0"/>
          <w:bCs/>
          <w:sz w:val="32"/>
          <w:szCs w:val="32"/>
          <w:lang w:eastAsia="en-GB"/>
        </w:rPr>
        <w:t>osephine</w:t>
      </w:r>
      <w:r w:rsidR="000047DB" w:rsidRPr="00B90969">
        <w:rPr>
          <w:rFonts w:cs="Arial"/>
          <w:b w:val="0"/>
          <w:bCs/>
          <w:sz w:val="32"/>
          <w:szCs w:val="32"/>
          <w:lang w:eastAsia="en-GB"/>
        </w:rPr>
        <w:t xml:space="preserve"> Boyle</w:t>
      </w:r>
      <w:r w:rsidRPr="00B90969">
        <w:rPr>
          <w:rFonts w:cs="Arial"/>
          <w:b w:val="0"/>
          <w:bCs/>
          <w:sz w:val="32"/>
          <w:szCs w:val="32"/>
          <w:lang w:eastAsia="en-GB"/>
        </w:rPr>
        <w:tab/>
      </w:r>
      <w:r w:rsidRPr="00B90969">
        <w:rPr>
          <w:rFonts w:cs="Arial"/>
          <w:b w:val="0"/>
          <w:bCs/>
          <w:sz w:val="32"/>
          <w:szCs w:val="32"/>
          <w:lang w:eastAsia="en-GB"/>
        </w:rPr>
        <w:tab/>
        <w:t>Grade</w:t>
      </w:r>
      <w:r w:rsidRPr="00B90969">
        <w:rPr>
          <w:rFonts w:cs="Arial"/>
          <w:b w:val="0"/>
          <w:bCs/>
          <w:sz w:val="32"/>
          <w:szCs w:val="32"/>
          <w:lang w:eastAsia="en-GB"/>
        </w:rPr>
        <w:tab/>
      </w:r>
      <w:r w:rsidR="000047DB" w:rsidRPr="00B90969">
        <w:rPr>
          <w:rFonts w:cs="Arial"/>
          <w:b w:val="0"/>
          <w:bCs/>
          <w:sz w:val="32"/>
          <w:szCs w:val="32"/>
          <w:lang w:eastAsia="en-GB"/>
        </w:rPr>
        <w:t>SO</w:t>
      </w:r>
      <w:r w:rsidRPr="00B90969">
        <w:rPr>
          <w:rFonts w:cs="Arial"/>
          <w:b w:val="0"/>
          <w:bCs/>
          <w:sz w:val="32"/>
          <w:szCs w:val="32"/>
          <w:lang w:eastAsia="en-GB"/>
        </w:rPr>
        <w:tab/>
      </w:r>
    </w:p>
    <w:p w14:paraId="293448B5" w14:textId="067F57A2" w:rsidR="005F6734" w:rsidRPr="00B90969" w:rsidRDefault="00FF57A5" w:rsidP="005F6734">
      <w:pPr>
        <w:pStyle w:val="BodyText2"/>
        <w:spacing w:line="360" w:lineRule="auto"/>
        <w:jc w:val="both"/>
        <w:rPr>
          <w:rFonts w:cs="Arial"/>
          <w:b w:val="0"/>
          <w:bCs/>
          <w:sz w:val="32"/>
          <w:szCs w:val="32"/>
          <w:lang w:eastAsia="en-GB"/>
        </w:rPr>
      </w:pPr>
      <w:r w:rsidRPr="00B90969">
        <w:rPr>
          <w:rFonts w:cs="Arial"/>
          <w:b w:val="0"/>
          <w:bCs/>
          <w:sz w:val="32"/>
          <w:szCs w:val="32"/>
          <w:lang w:eastAsia="en-GB"/>
        </w:rPr>
        <w:t>Date</w:t>
      </w:r>
      <w:r w:rsidR="00D27242" w:rsidRPr="00B90969">
        <w:rPr>
          <w:rFonts w:cs="Arial"/>
          <w:b w:val="0"/>
          <w:bCs/>
          <w:sz w:val="32"/>
          <w:szCs w:val="32"/>
          <w:lang w:eastAsia="en-GB"/>
        </w:rPr>
        <w:t xml:space="preserve"> </w:t>
      </w:r>
      <w:r w:rsidR="00FF650C">
        <w:rPr>
          <w:rFonts w:cs="Arial"/>
          <w:b w:val="0"/>
          <w:bCs/>
          <w:sz w:val="32"/>
          <w:szCs w:val="32"/>
          <w:lang w:eastAsia="en-GB"/>
        </w:rPr>
        <w:tab/>
      </w:r>
      <w:r w:rsidR="00FF650C">
        <w:rPr>
          <w:rFonts w:cs="Arial"/>
          <w:b w:val="0"/>
          <w:bCs/>
          <w:sz w:val="32"/>
          <w:szCs w:val="32"/>
          <w:lang w:eastAsia="en-GB"/>
        </w:rPr>
        <w:tab/>
        <w:t>31 March</w:t>
      </w:r>
      <w:r w:rsidR="000019DC" w:rsidRPr="00B90969">
        <w:rPr>
          <w:rFonts w:cs="Arial"/>
          <w:b w:val="0"/>
          <w:bCs/>
          <w:sz w:val="32"/>
          <w:szCs w:val="32"/>
          <w:lang w:eastAsia="en-GB"/>
        </w:rPr>
        <w:t xml:space="preserve"> </w:t>
      </w:r>
      <w:r w:rsidR="005F6734" w:rsidRPr="00B90969">
        <w:rPr>
          <w:rFonts w:cs="Arial"/>
          <w:b w:val="0"/>
          <w:bCs/>
          <w:sz w:val="32"/>
          <w:szCs w:val="32"/>
          <w:lang w:eastAsia="en-GB"/>
        </w:rPr>
        <w:t>202</w:t>
      </w:r>
      <w:r w:rsidR="000019DC" w:rsidRPr="00B90969">
        <w:rPr>
          <w:rFonts w:cs="Arial"/>
          <w:b w:val="0"/>
          <w:bCs/>
          <w:sz w:val="32"/>
          <w:szCs w:val="32"/>
          <w:lang w:eastAsia="en-GB"/>
        </w:rPr>
        <w:t>3</w:t>
      </w:r>
    </w:p>
    <w:p w14:paraId="45CA7646" w14:textId="77777777" w:rsidR="00912C31" w:rsidRPr="00B90969" w:rsidRDefault="00912C31" w:rsidP="005F6734">
      <w:pPr>
        <w:pStyle w:val="BodyText2"/>
        <w:spacing w:line="360" w:lineRule="auto"/>
        <w:jc w:val="both"/>
        <w:rPr>
          <w:rFonts w:cs="Arial"/>
          <w:b w:val="0"/>
          <w:bCs/>
          <w:sz w:val="32"/>
          <w:szCs w:val="32"/>
          <w:lang w:eastAsia="en-GB"/>
        </w:rPr>
      </w:pPr>
    </w:p>
    <w:p w14:paraId="1D9BA44F" w14:textId="6940A8E9" w:rsidR="005F6734" w:rsidRPr="00FF650C" w:rsidRDefault="00FF57A5" w:rsidP="005F6734">
      <w:pPr>
        <w:pStyle w:val="BodyText2"/>
        <w:spacing w:line="360" w:lineRule="auto"/>
        <w:jc w:val="both"/>
        <w:rPr>
          <w:rFonts w:cs="Arial"/>
          <w:b w:val="0"/>
          <w:bCs/>
          <w:sz w:val="32"/>
          <w:szCs w:val="32"/>
          <w:lang w:eastAsia="en-GB"/>
        </w:rPr>
      </w:pPr>
      <w:r w:rsidRPr="00B90969">
        <w:rPr>
          <w:rFonts w:cs="Arial"/>
          <w:b w:val="0"/>
          <w:bCs/>
          <w:sz w:val="32"/>
          <w:szCs w:val="32"/>
          <w:lang w:eastAsia="en-GB"/>
        </w:rPr>
        <w:t>Approved by:</w:t>
      </w:r>
      <w:r w:rsidR="00FF650C">
        <w:rPr>
          <w:rFonts w:cs="Arial"/>
          <w:b w:val="0"/>
          <w:bCs/>
          <w:sz w:val="32"/>
          <w:szCs w:val="32"/>
          <w:lang w:eastAsia="en-GB"/>
        </w:rPr>
        <w:tab/>
      </w:r>
      <w:r w:rsidR="003B119D">
        <w:rPr>
          <w:rFonts w:cs="Arial"/>
          <w:b w:val="0"/>
          <w:bCs/>
          <w:sz w:val="32"/>
          <w:szCs w:val="32"/>
          <w:lang w:eastAsia="en-GB"/>
        </w:rPr>
        <w:t>Brian Quinn</w:t>
      </w:r>
      <w:r w:rsidR="00555E65" w:rsidRPr="00FF650C">
        <w:rPr>
          <w:rFonts w:cs="Arial"/>
          <w:b w:val="0"/>
          <w:bCs/>
          <w:sz w:val="32"/>
          <w:szCs w:val="32"/>
          <w:lang w:eastAsia="en-GB"/>
        </w:rPr>
        <w:tab/>
      </w:r>
      <w:r w:rsidR="00555E65" w:rsidRPr="00FF650C">
        <w:rPr>
          <w:rFonts w:cs="Arial"/>
          <w:b w:val="0"/>
          <w:bCs/>
          <w:sz w:val="32"/>
          <w:szCs w:val="32"/>
          <w:lang w:eastAsia="en-GB"/>
        </w:rPr>
        <w:tab/>
      </w:r>
      <w:r w:rsidR="00555E65" w:rsidRPr="00FF650C">
        <w:rPr>
          <w:rFonts w:cs="Arial"/>
          <w:b w:val="0"/>
          <w:bCs/>
          <w:sz w:val="32"/>
          <w:szCs w:val="32"/>
          <w:lang w:eastAsia="en-GB"/>
        </w:rPr>
        <w:tab/>
      </w:r>
      <w:r w:rsidRPr="00FF650C">
        <w:rPr>
          <w:rFonts w:cs="Arial"/>
          <w:b w:val="0"/>
          <w:bCs/>
          <w:sz w:val="32"/>
          <w:szCs w:val="32"/>
          <w:lang w:eastAsia="en-GB"/>
        </w:rPr>
        <w:t>Grade</w:t>
      </w:r>
      <w:r w:rsidRPr="00FF650C">
        <w:rPr>
          <w:rFonts w:cs="Arial"/>
          <w:b w:val="0"/>
          <w:bCs/>
          <w:sz w:val="32"/>
          <w:szCs w:val="32"/>
          <w:lang w:eastAsia="en-GB"/>
        </w:rPr>
        <w:tab/>
      </w:r>
      <w:r w:rsidR="006E389D" w:rsidRPr="00FF650C">
        <w:rPr>
          <w:rFonts w:cs="Arial"/>
          <w:b w:val="0"/>
          <w:bCs/>
          <w:szCs w:val="28"/>
          <w:lang w:eastAsia="en-GB"/>
        </w:rPr>
        <w:t>G</w:t>
      </w:r>
      <w:r w:rsidR="00555E65" w:rsidRPr="00FF650C">
        <w:rPr>
          <w:rFonts w:cs="Arial"/>
          <w:b w:val="0"/>
          <w:bCs/>
          <w:szCs w:val="28"/>
          <w:lang w:eastAsia="en-GB"/>
        </w:rPr>
        <w:t>6</w:t>
      </w:r>
      <w:r w:rsidRPr="00FF650C">
        <w:rPr>
          <w:rFonts w:cs="Arial"/>
          <w:b w:val="0"/>
          <w:bCs/>
          <w:sz w:val="32"/>
          <w:szCs w:val="32"/>
          <w:lang w:eastAsia="en-GB"/>
        </w:rPr>
        <w:tab/>
      </w:r>
    </w:p>
    <w:p w14:paraId="52789115" w14:textId="78166755" w:rsidR="005F6734" w:rsidRPr="00FF650C" w:rsidRDefault="00FF57A5" w:rsidP="005F6734">
      <w:pPr>
        <w:pStyle w:val="BodyText2"/>
        <w:spacing w:line="360" w:lineRule="auto"/>
        <w:jc w:val="both"/>
        <w:rPr>
          <w:rFonts w:cs="Arial"/>
          <w:bCs/>
          <w:color w:val="000000" w:themeColor="text1"/>
          <w:sz w:val="32"/>
          <w:szCs w:val="32"/>
          <w:lang w:eastAsia="en-GB"/>
        </w:rPr>
      </w:pPr>
      <w:r w:rsidRPr="00FF650C">
        <w:rPr>
          <w:rFonts w:cs="Arial"/>
          <w:b w:val="0"/>
          <w:bCs/>
          <w:sz w:val="32"/>
          <w:szCs w:val="32"/>
          <w:lang w:eastAsia="en-GB"/>
        </w:rPr>
        <w:t>Date</w:t>
      </w:r>
      <w:r w:rsidR="00D27242" w:rsidRPr="00FF650C">
        <w:t xml:space="preserve"> </w:t>
      </w:r>
      <w:r w:rsidR="00FF650C" w:rsidRPr="00FF650C">
        <w:tab/>
      </w:r>
      <w:r w:rsidR="00FF650C" w:rsidRPr="00FF650C">
        <w:tab/>
      </w:r>
      <w:r w:rsidR="003B119D">
        <w:rPr>
          <w:rFonts w:cs="Arial"/>
          <w:b w:val="0"/>
          <w:bCs/>
          <w:sz w:val="32"/>
          <w:szCs w:val="32"/>
          <w:lang w:eastAsia="en-GB"/>
        </w:rPr>
        <w:t>19</w:t>
      </w:r>
      <w:r w:rsidR="006E389D" w:rsidRPr="00FF650C">
        <w:rPr>
          <w:rFonts w:cs="Arial"/>
          <w:b w:val="0"/>
          <w:bCs/>
          <w:sz w:val="32"/>
          <w:szCs w:val="32"/>
          <w:lang w:eastAsia="en-GB"/>
        </w:rPr>
        <w:t xml:space="preserve"> April 2023</w:t>
      </w:r>
    </w:p>
    <w:p w14:paraId="3F2B019F" w14:textId="77777777" w:rsidR="005F6734" w:rsidRPr="00FF650C" w:rsidRDefault="005F6734" w:rsidP="005F6734">
      <w:pPr>
        <w:pStyle w:val="BodyText2"/>
        <w:spacing w:line="360" w:lineRule="auto"/>
        <w:jc w:val="both"/>
        <w:rPr>
          <w:rFonts w:cs="Arial"/>
          <w:bCs/>
          <w:color w:val="000000" w:themeColor="text1"/>
          <w:sz w:val="32"/>
          <w:szCs w:val="32"/>
          <w:lang w:eastAsia="en-GB"/>
        </w:rPr>
      </w:pPr>
    </w:p>
    <w:p w14:paraId="0A909179" w14:textId="4BC77D9E" w:rsidR="00FF57A5" w:rsidRPr="00FF650C" w:rsidRDefault="00FF57A5" w:rsidP="005F6734">
      <w:pPr>
        <w:pStyle w:val="BodyText2"/>
        <w:spacing w:line="360" w:lineRule="auto"/>
        <w:jc w:val="both"/>
        <w:rPr>
          <w:rFonts w:cs="Arial"/>
          <w:bCs/>
          <w:color w:val="000000" w:themeColor="text1"/>
          <w:sz w:val="32"/>
          <w:szCs w:val="32"/>
          <w:lang w:eastAsia="en-GB"/>
        </w:rPr>
      </w:pPr>
      <w:r w:rsidRPr="00FF650C">
        <w:rPr>
          <w:rFonts w:cs="Arial"/>
          <w:bCs/>
          <w:color w:val="000000" w:themeColor="text1"/>
          <w:sz w:val="32"/>
          <w:szCs w:val="32"/>
          <w:lang w:eastAsia="en-GB"/>
        </w:rPr>
        <w:t xml:space="preserve">Notes: </w:t>
      </w:r>
    </w:p>
    <w:p w14:paraId="3C61464F" w14:textId="39E70EEF" w:rsidR="00FF57A5" w:rsidRPr="00FF650C" w:rsidRDefault="00FF57A5"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The Screening Form must be approved and ‘signed off’ by a senior manager responsible for the policy.</w:t>
      </w:r>
    </w:p>
    <w:p w14:paraId="7AD32594" w14:textId="77777777" w:rsidR="00FF57A5" w:rsidRPr="00FF650C" w:rsidRDefault="00FF57A5"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The TRIM version of the completed Screening Form must be sent to the Equality Team (DE.Equality@education-ni.gov.uk) for quality assurance</w:t>
      </w:r>
    </w:p>
    <w:p w14:paraId="115599A7" w14:textId="77777777" w:rsidR="00FF57A5" w:rsidRPr="00FF650C" w:rsidRDefault="00FF57A5" w:rsidP="005F6734">
      <w:pPr>
        <w:pStyle w:val="BodyText2"/>
        <w:spacing w:line="360" w:lineRule="auto"/>
        <w:ind w:left="720"/>
        <w:jc w:val="both"/>
        <w:rPr>
          <w:rFonts w:cs="Arial"/>
          <w:b w:val="0"/>
          <w:bCs/>
          <w:color w:val="D60093"/>
          <w:sz w:val="32"/>
          <w:szCs w:val="32"/>
          <w:lang w:eastAsia="en-GB"/>
        </w:rPr>
      </w:pPr>
    </w:p>
    <w:p w14:paraId="05EC175C" w14:textId="31A865C7" w:rsidR="00FF57A5" w:rsidRPr="00FF650C" w:rsidRDefault="00FF57A5" w:rsidP="005F6734">
      <w:pPr>
        <w:pStyle w:val="BodyText2"/>
        <w:spacing w:line="360" w:lineRule="auto"/>
        <w:jc w:val="both"/>
        <w:rPr>
          <w:rFonts w:cs="Arial"/>
          <w:b w:val="0"/>
          <w:bCs/>
          <w:color w:val="000000" w:themeColor="text1"/>
          <w:szCs w:val="28"/>
          <w:u w:val="single"/>
          <w:lang w:eastAsia="en-GB"/>
        </w:rPr>
      </w:pPr>
      <w:r w:rsidRPr="00FF650C">
        <w:rPr>
          <w:rFonts w:cs="Arial"/>
          <w:b w:val="0"/>
          <w:bCs/>
          <w:color w:val="000000" w:themeColor="text1"/>
          <w:szCs w:val="28"/>
          <w:u w:val="single"/>
          <w:lang w:eastAsia="en-GB"/>
        </w:rPr>
        <w:t xml:space="preserve">FOR COMPLETION BY EQUALITY TEAM </w:t>
      </w:r>
    </w:p>
    <w:p w14:paraId="4D48D80C" w14:textId="73D66788" w:rsidR="00FF57A5" w:rsidRPr="00FF650C" w:rsidRDefault="00FF57A5"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Screening Decision</w:t>
      </w:r>
      <w:r w:rsidRPr="00FF650C">
        <w:rPr>
          <w:rFonts w:cs="Arial"/>
          <w:b w:val="0"/>
          <w:bCs/>
          <w:color w:val="000000" w:themeColor="text1"/>
          <w:szCs w:val="28"/>
          <w:lang w:eastAsia="en-GB"/>
        </w:rPr>
        <w:tab/>
        <w:t>Agreed.</w:t>
      </w:r>
      <w:r w:rsidRPr="00FF650C">
        <w:rPr>
          <w:rFonts w:cs="Arial"/>
          <w:b w:val="0"/>
          <w:bCs/>
          <w:color w:val="000000" w:themeColor="text1"/>
          <w:szCs w:val="28"/>
          <w:lang w:eastAsia="en-GB"/>
        </w:rPr>
        <w:cr/>
      </w:r>
    </w:p>
    <w:p w14:paraId="7E9523F7" w14:textId="393CCC08" w:rsidR="00FF57A5" w:rsidRPr="00FF650C" w:rsidRDefault="00FF57A5"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Quality Assured by:</w:t>
      </w:r>
      <w:r w:rsidR="00B90969" w:rsidRPr="00FF650C">
        <w:rPr>
          <w:rFonts w:cs="Arial"/>
          <w:b w:val="0"/>
          <w:bCs/>
          <w:color w:val="000000" w:themeColor="text1"/>
          <w:szCs w:val="28"/>
          <w:lang w:eastAsia="en-GB"/>
        </w:rPr>
        <w:t xml:space="preserve"> Catherine Service</w:t>
      </w:r>
      <w:r w:rsidRPr="00FF650C">
        <w:rPr>
          <w:rFonts w:cs="Arial"/>
          <w:b w:val="0"/>
          <w:bCs/>
          <w:color w:val="000000" w:themeColor="text1"/>
          <w:szCs w:val="28"/>
          <w:lang w:eastAsia="en-GB"/>
        </w:rPr>
        <w:tab/>
      </w:r>
      <w:r w:rsidR="00D27242" w:rsidRPr="00FF650C">
        <w:rPr>
          <w:rFonts w:cs="Arial"/>
          <w:b w:val="0"/>
          <w:bCs/>
          <w:color w:val="000000" w:themeColor="text1"/>
          <w:szCs w:val="28"/>
          <w:lang w:eastAsia="en-GB"/>
        </w:rPr>
        <w:t>Date</w:t>
      </w:r>
      <w:r w:rsidR="00D27242" w:rsidRPr="00FF650C">
        <w:t xml:space="preserve"> </w:t>
      </w:r>
      <w:r w:rsidR="00D27242" w:rsidRPr="00FF650C">
        <w:tab/>
      </w:r>
      <w:r w:rsidR="00B90969" w:rsidRPr="00FF650C">
        <w:rPr>
          <w:rFonts w:cs="Arial"/>
          <w:b w:val="0"/>
          <w:bCs/>
          <w:color w:val="000000" w:themeColor="text1"/>
          <w:szCs w:val="28"/>
          <w:lang w:eastAsia="en-GB"/>
        </w:rPr>
        <w:t>04/04/23</w:t>
      </w:r>
    </w:p>
    <w:p w14:paraId="3A91B23E" w14:textId="3AC0190C" w:rsidR="00D27242" w:rsidRPr="00FF650C" w:rsidRDefault="00FF57A5"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Team Informed:</w:t>
      </w:r>
      <w:r w:rsidRPr="00FF650C">
        <w:rPr>
          <w:rFonts w:cs="Arial"/>
          <w:b w:val="0"/>
          <w:bCs/>
          <w:color w:val="000000" w:themeColor="text1"/>
          <w:szCs w:val="28"/>
          <w:lang w:eastAsia="en-GB"/>
        </w:rPr>
        <w:tab/>
      </w:r>
      <w:r w:rsidR="00D27242" w:rsidRPr="00FF650C">
        <w:rPr>
          <w:rFonts w:cs="Arial"/>
          <w:b w:val="0"/>
          <w:bCs/>
          <w:color w:val="000000" w:themeColor="text1"/>
          <w:szCs w:val="28"/>
          <w:lang w:eastAsia="en-GB"/>
        </w:rPr>
        <w:t>Date</w:t>
      </w:r>
      <w:r w:rsidR="00D27242" w:rsidRPr="00FF650C">
        <w:rPr>
          <w:rFonts w:cs="Arial"/>
          <w:b w:val="0"/>
          <w:bCs/>
          <w:color w:val="000000" w:themeColor="text1"/>
          <w:szCs w:val="28"/>
          <w:lang w:eastAsia="en-GB"/>
        </w:rPr>
        <w:tab/>
      </w:r>
      <w:r w:rsidR="00B90969" w:rsidRPr="00FF650C">
        <w:rPr>
          <w:rFonts w:cs="Arial"/>
          <w:b w:val="0"/>
          <w:bCs/>
          <w:color w:val="000000" w:themeColor="text1"/>
          <w:szCs w:val="28"/>
          <w:lang w:eastAsia="en-GB"/>
        </w:rPr>
        <w:t>04/04/2023</w:t>
      </w:r>
    </w:p>
    <w:p w14:paraId="026FC394" w14:textId="77777777" w:rsidR="00D27242" w:rsidRPr="00FF650C" w:rsidRDefault="00D27242" w:rsidP="005F6734">
      <w:pPr>
        <w:pStyle w:val="BodyText2"/>
        <w:spacing w:line="360" w:lineRule="auto"/>
        <w:jc w:val="both"/>
        <w:rPr>
          <w:rFonts w:cs="Arial"/>
          <w:b w:val="0"/>
          <w:bCs/>
          <w:color w:val="000000" w:themeColor="text1"/>
          <w:szCs w:val="28"/>
          <w:lang w:eastAsia="en-GB"/>
        </w:rPr>
      </w:pPr>
    </w:p>
    <w:p w14:paraId="0BBFACA5" w14:textId="03F993A8" w:rsidR="00D27242" w:rsidRPr="00FF650C" w:rsidRDefault="00D27242" w:rsidP="005F6734">
      <w:pPr>
        <w:pStyle w:val="BodyText2"/>
        <w:spacing w:line="360" w:lineRule="auto"/>
        <w:jc w:val="both"/>
        <w:rPr>
          <w:rFonts w:cs="Arial"/>
          <w:b w:val="0"/>
          <w:bCs/>
          <w:color w:val="000000" w:themeColor="text1"/>
          <w:szCs w:val="28"/>
          <w:u w:val="single"/>
          <w:lang w:eastAsia="en-GB"/>
        </w:rPr>
      </w:pPr>
      <w:r w:rsidRPr="00FF650C">
        <w:rPr>
          <w:rFonts w:cs="Arial"/>
          <w:b w:val="0"/>
          <w:bCs/>
          <w:color w:val="000000" w:themeColor="text1"/>
          <w:szCs w:val="28"/>
          <w:u w:val="single"/>
          <w:lang w:eastAsia="en-GB"/>
        </w:rPr>
        <w:t xml:space="preserve">RECORDING AND PUBLISHING BY POLICY TEAM </w:t>
      </w:r>
    </w:p>
    <w:p w14:paraId="534EE538" w14:textId="77777777" w:rsidR="00D27242" w:rsidRPr="00FF650C" w:rsidRDefault="00D27242"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t xml:space="preserve">You must store this completed screening form on Content Manager and </w:t>
      </w:r>
      <w:proofErr w:type="spellStart"/>
      <w:r w:rsidRPr="00FF650C">
        <w:rPr>
          <w:rFonts w:cs="Arial"/>
          <w:b w:val="0"/>
          <w:bCs/>
          <w:color w:val="000000" w:themeColor="text1"/>
          <w:szCs w:val="28"/>
          <w:lang w:eastAsia="en-GB"/>
        </w:rPr>
        <w:t>finalise</w:t>
      </w:r>
      <w:proofErr w:type="spellEnd"/>
      <w:r w:rsidRPr="00FF650C">
        <w:rPr>
          <w:rFonts w:cs="Arial"/>
          <w:b w:val="0"/>
          <w:bCs/>
          <w:color w:val="000000" w:themeColor="text1"/>
          <w:szCs w:val="28"/>
          <w:lang w:eastAsia="en-GB"/>
        </w:rPr>
        <w:t xml:space="preserve"> it. Use the record naming convention “Completed Screening form of……”</w:t>
      </w:r>
    </w:p>
    <w:p w14:paraId="14BC86CA" w14:textId="77777777" w:rsidR="00D27242" w:rsidRPr="00FF650C" w:rsidRDefault="00D27242" w:rsidP="005F6734">
      <w:pPr>
        <w:pStyle w:val="BodyText2"/>
        <w:spacing w:line="360" w:lineRule="auto"/>
        <w:jc w:val="both"/>
        <w:rPr>
          <w:rFonts w:cs="Arial"/>
          <w:b w:val="0"/>
          <w:bCs/>
          <w:color w:val="000000" w:themeColor="text1"/>
          <w:szCs w:val="28"/>
          <w:lang w:eastAsia="en-GB"/>
        </w:rPr>
      </w:pPr>
    </w:p>
    <w:p w14:paraId="4B92D756" w14:textId="656E1833" w:rsidR="00D27242" w:rsidRPr="00D37098" w:rsidRDefault="00D27242" w:rsidP="005F6734">
      <w:pPr>
        <w:pStyle w:val="BodyText2"/>
        <w:spacing w:line="360" w:lineRule="auto"/>
        <w:jc w:val="both"/>
        <w:rPr>
          <w:rFonts w:cs="Arial"/>
          <w:b w:val="0"/>
          <w:bCs/>
          <w:color w:val="000000" w:themeColor="text1"/>
          <w:szCs w:val="28"/>
          <w:u w:val="single"/>
          <w:lang w:eastAsia="en-GB"/>
        </w:rPr>
      </w:pPr>
      <w:r w:rsidRPr="00D37098">
        <w:rPr>
          <w:rFonts w:cs="Arial"/>
          <w:b w:val="0"/>
          <w:bCs/>
          <w:color w:val="000000" w:themeColor="text1"/>
          <w:szCs w:val="28"/>
          <w:u w:val="single"/>
          <w:lang w:eastAsia="en-GB"/>
        </w:rPr>
        <w:t xml:space="preserve">Content Manager Ref No: </w:t>
      </w:r>
      <w:r w:rsidR="00D37098" w:rsidRPr="00D37098">
        <w:rPr>
          <w:rFonts w:cs="Arial"/>
          <w:b w:val="0"/>
          <w:bCs/>
          <w:color w:val="000000" w:themeColor="text1"/>
          <w:szCs w:val="28"/>
          <w:u w:val="single"/>
          <w:lang w:eastAsia="en-GB"/>
        </w:rPr>
        <w:t>ED1/21/101/24 Document Ref No: ED1/23/97490</w:t>
      </w:r>
    </w:p>
    <w:p w14:paraId="5B5BCF63" w14:textId="050B0C45" w:rsidR="00D27242" w:rsidRDefault="00D27242" w:rsidP="005F6734">
      <w:pPr>
        <w:pStyle w:val="BodyText2"/>
        <w:spacing w:line="360" w:lineRule="auto"/>
        <w:jc w:val="both"/>
        <w:rPr>
          <w:rFonts w:cs="Arial"/>
          <w:b w:val="0"/>
          <w:bCs/>
          <w:color w:val="000000" w:themeColor="text1"/>
          <w:szCs w:val="28"/>
          <w:lang w:eastAsia="en-GB"/>
        </w:rPr>
      </w:pPr>
      <w:r w:rsidRPr="00FF650C">
        <w:rPr>
          <w:rFonts w:cs="Arial"/>
          <w:b w:val="0"/>
          <w:bCs/>
          <w:color w:val="000000" w:themeColor="text1"/>
          <w:szCs w:val="28"/>
          <w:lang w:eastAsia="en-GB"/>
        </w:rPr>
        <w:lastRenderedPageBreak/>
        <w:t>Placed on Internet by policy team</w:t>
      </w:r>
      <w:r w:rsidRPr="00FF650C">
        <w:rPr>
          <w:rFonts w:cs="Arial"/>
          <w:b w:val="0"/>
          <w:bCs/>
          <w:color w:val="000000" w:themeColor="text1"/>
          <w:szCs w:val="28"/>
          <w:lang w:eastAsia="en-GB"/>
        </w:rPr>
        <w:tab/>
      </w:r>
      <w:r w:rsidRPr="00FF650C">
        <w:rPr>
          <w:rFonts w:cs="Arial"/>
          <w:b w:val="0"/>
          <w:bCs/>
          <w:color w:val="000000" w:themeColor="text1"/>
          <w:szCs w:val="28"/>
          <w:lang w:eastAsia="en-GB"/>
        </w:rPr>
        <w:tab/>
      </w:r>
      <w:r w:rsidR="005F6734" w:rsidRPr="00FF650C">
        <w:rPr>
          <w:rFonts w:cs="Arial"/>
          <w:b w:val="0"/>
          <w:bCs/>
          <w:color w:val="000000" w:themeColor="text1"/>
          <w:szCs w:val="28"/>
          <w:lang w:eastAsia="en-GB"/>
        </w:rPr>
        <w:tab/>
      </w:r>
      <w:r w:rsidR="00D37098" w:rsidRPr="00FF650C">
        <w:rPr>
          <w:rFonts w:cs="Arial"/>
          <w:b w:val="0"/>
          <w:bCs/>
          <w:color w:val="000000" w:themeColor="text1"/>
          <w:szCs w:val="28"/>
          <w:lang w:eastAsia="en-GB"/>
        </w:rPr>
        <w:t>Date 21</w:t>
      </w:r>
      <w:r w:rsidR="00D37098">
        <w:rPr>
          <w:rFonts w:cs="Arial"/>
          <w:b w:val="0"/>
          <w:bCs/>
          <w:color w:val="000000" w:themeColor="text1"/>
          <w:szCs w:val="28"/>
          <w:lang w:eastAsia="en-GB"/>
        </w:rPr>
        <w:t>/04/2023.</w:t>
      </w:r>
    </w:p>
    <w:p w14:paraId="6C2FFE4D" w14:textId="77777777" w:rsidR="00D27242" w:rsidRDefault="00D27242" w:rsidP="005F6734">
      <w:pPr>
        <w:pStyle w:val="BodyText2"/>
        <w:spacing w:line="360" w:lineRule="auto"/>
        <w:jc w:val="both"/>
        <w:rPr>
          <w:rFonts w:cs="Arial"/>
          <w:b w:val="0"/>
          <w:bCs/>
          <w:color w:val="000000" w:themeColor="text1"/>
          <w:szCs w:val="28"/>
          <w:lang w:eastAsia="en-GB"/>
        </w:rPr>
      </w:pPr>
    </w:p>
    <w:p w14:paraId="083BBB0D" w14:textId="1F2BCBA3" w:rsidR="00D27242" w:rsidRDefault="00D27242" w:rsidP="005F6734">
      <w:pPr>
        <w:pStyle w:val="BodyText2"/>
        <w:spacing w:line="360" w:lineRule="auto"/>
        <w:jc w:val="both"/>
        <w:rPr>
          <w:rStyle w:val="Hyperlink"/>
          <w:rFonts w:cs="Arial"/>
          <w:b w:val="0"/>
          <w:bCs/>
          <w:szCs w:val="28"/>
          <w:lang w:eastAsia="en-GB"/>
        </w:rPr>
      </w:pPr>
      <w:r w:rsidRPr="00D27242">
        <w:rPr>
          <w:rFonts w:cs="Arial"/>
          <w:b w:val="0"/>
          <w:bCs/>
          <w:color w:val="000000" w:themeColor="text1"/>
          <w:szCs w:val="28"/>
          <w:lang w:eastAsia="en-GB"/>
        </w:rPr>
        <w:t xml:space="preserve">As soon as possible, following quality assurance, you must publish a copy of the screening form </w:t>
      </w:r>
      <w:r w:rsidR="00BC44DA">
        <w:rPr>
          <w:rFonts w:cs="Arial"/>
          <w:b w:val="0"/>
          <w:bCs/>
          <w:color w:val="000000" w:themeColor="text1"/>
          <w:szCs w:val="28"/>
          <w:lang w:eastAsia="en-GB"/>
        </w:rPr>
        <w:t xml:space="preserve">in </w:t>
      </w:r>
      <w:r w:rsidR="00BC44DA" w:rsidRPr="00BC44DA">
        <w:rPr>
          <w:rFonts w:cs="Arial"/>
          <w:b w:val="0"/>
          <w:bCs/>
          <w:color w:val="000000" w:themeColor="text1"/>
          <w:szCs w:val="28"/>
          <w:lang w:eastAsia="en-GB"/>
        </w:rPr>
        <w:t>Microsoft Word</w:t>
      </w:r>
      <w:r w:rsidR="00BC44DA">
        <w:rPr>
          <w:rFonts w:cs="Arial"/>
          <w:b w:val="0"/>
          <w:bCs/>
          <w:color w:val="000000" w:themeColor="text1"/>
          <w:szCs w:val="28"/>
          <w:lang w:eastAsia="en-GB"/>
        </w:rPr>
        <w:t xml:space="preserve"> (</w:t>
      </w:r>
      <w:r w:rsidR="0018489C">
        <w:rPr>
          <w:rFonts w:cs="Arial"/>
          <w:b w:val="0"/>
          <w:bCs/>
          <w:color w:val="000000" w:themeColor="text1"/>
          <w:szCs w:val="28"/>
          <w:lang w:eastAsia="en-GB"/>
        </w:rPr>
        <w:t xml:space="preserve">or other </w:t>
      </w:r>
      <w:r w:rsidR="0018489C" w:rsidRPr="0018489C">
        <w:rPr>
          <w:rFonts w:cs="Arial"/>
          <w:b w:val="0"/>
          <w:bCs/>
          <w:color w:val="000000" w:themeColor="text1"/>
          <w:szCs w:val="28"/>
          <w:lang w:eastAsia="en-GB"/>
        </w:rPr>
        <w:t>Open Document Format</w:t>
      </w:r>
      <w:r w:rsidR="0018489C">
        <w:rPr>
          <w:rFonts w:cs="Arial"/>
          <w:b w:val="0"/>
          <w:bCs/>
          <w:color w:val="000000" w:themeColor="text1"/>
          <w:szCs w:val="28"/>
          <w:lang w:eastAsia="en-GB"/>
        </w:rPr>
        <w:t xml:space="preserve">) </w:t>
      </w:r>
      <w:r w:rsidRPr="00D27242">
        <w:rPr>
          <w:rFonts w:cs="Arial"/>
          <w:b w:val="0"/>
          <w:bCs/>
          <w:color w:val="000000" w:themeColor="text1"/>
          <w:szCs w:val="28"/>
          <w:lang w:eastAsia="en-GB"/>
        </w:rPr>
        <w:t xml:space="preserve">on the Department’s website: </w:t>
      </w:r>
      <w:hyperlink r:id="rId22" w:history="1">
        <w:r w:rsidRPr="001955FE">
          <w:rPr>
            <w:rStyle w:val="Hyperlink"/>
            <w:rFonts w:cs="Arial"/>
            <w:b w:val="0"/>
            <w:bCs/>
            <w:szCs w:val="28"/>
            <w:lang w:eastAsia="en-GB"/>
          </w:rPr>
          <w:t>https://www.education-ni.gov.uk/publications</w:t>
        </w:r>
      </w:hyperlink>
      <w:r>
        <w:rPr>
          <w:rFonts w:cs="Arial"/>
          <w:b w:val="0"/>
          <w:bCs/>
          <w:color w:val="000000" w:themeColor="text1"/>
          <w:szCs w:val="28"/>
          <w:lang w:eastAsia="en-GB"/>
        </w:rPr>
        <w:t xml:space="preserve"> with </w:t>
      </w:r>
      <w:r w:rsidRPr="00D27242">
        <w:rPr>
          <w:rFonts w:cs="Arial"/>
          <w:b w:val="0"/>
          <w:bCs/>
          <w:color w:val="000000" w:themeColor="text1"/>
          <w:szCs w:val="28"/>
          <w:lang w:eastAsia="en-GB"/>
        </w:rPr>
        <w:t xml:space="preserve">a link on the “Policy Screening" page: </w:t>
      </w:r>
      <w:hyperlink r:id="rId23" w:history="1">
        <w:r w:rsidRPr="001955FE">
          <w:rPr>
            <w:rStyle w:val="Hyperlink"/>
            <w:rFonts w:cs="Arial"/>
            <w:b w:val="0"/>
            <w:bCs/>
            <w:szCs w:val="28"/>
            <w:lang w:eastAsia="en-GB"/>
          </w:rPr>
          <w:t>https://www.education-ni.gov.uk/de-equality-screenings</w:t>
        </w:r>
      </w:hyperlink>
    </w:p>
    <w:p w14:paraId="6E2FF558" w14:textId="40E41599" w:rsidR="00D37098" w:rsidRDefault="00D37098" w:rsidP="005F6734">
      <w:pPr>
        <w:pStyle w:val="BodyText2"/>
        <w:spacing w:line="360" w:lineRule="auto"/>
        <w:jc w:val="both"/>
        <w:rPr>
          <w:rStyle w:val="Hyperlink"/>
          <w:rFonts w:cs="Arial"/>
          <w:b w:val="0"/>
          <w:bCs/>
          <w:szCs w:val="28"/>
          <w:lang w:eastAsia="en-GB"/>
        </w:rPr>
      </w:pPr>
    </w:p>
    <w:p w14:paraId="091D6654" w14:textId="77777777" w:rsidR="00D37098" w:rsidRDefault="00D37098" w:rsidP="005F6734">
      <w:pPr>
        <w:pStyle w:val="BodyText2"/>
        <w:spacing w:line="360" w:lineRule="auto"/>
        <w:jc w:val="both"/>
        <w:rPr>
          <w:rFonts w:cs="Arial"/>
          <w:b w:val="0"/>
          <w:bCs/>
          <w:color w:val="000000" w:themeColor="text1"/>
          <w:szCs w:val="28"/>
          <w:lang w:eastAsia="en-GB"/>
        </w:rPr>
      </w:pPr>
    </w:p>
    <w:p w14:paraId="76838490" w14:textId="77777777" w:rsidR="00FF57A5" w:rsidRPr="00D27242" w:rsidRDefault="00D27242" w:rsidP="00D27242">
      <w:pPr>
        <w:pStyle w:val="BodyText2"/>
        <w:rPr>
          <w:rFonts w:cs="Arial"/>
          <w:b w:val="0"/>
          <w:bCs/>
          <w:color w:val="000000" w:themeColor="text1"/>
          <w:szCs w:val="28"/>
          <w:lang w:eastAsia="en-GB"/>
        </w:rPr>
      </w:pPr>
      <w:r w:rsidRPr="00D27242">
        <w:rPr>
          <w:rFonts w:cs="Arial"/>
          <w:b w:val="0"/>
          <w:bCs/>
          <w:color w:val="000000" w:themeColor="text1"/>
          <w:szCs w:val="28"/>
          <w:lang w:eastAsia="en-GB"/>
        </w:rPr>
        <w:cr/>
      </w:r>
    </w:p>
    <w:sectPr w:rsidR="00FF57A5" w:rsidRPr="00D27242" w:rsidSect="00A04CC5">
      <w:footerReference w:type="default" r:id="rId24"/>
      <w:headerReference w:type="first" r:id="rId25"/>
      <w:footerReference w:type="first" r:id="rId26"/>
      <w:pgSz w:w="11906" w:h="16838" w:code="9"/>
      <w:pgMar w:top="1134" w:right="851" w:bottom="1134" w:left="851" w:header="709" w:footer="709" w:gutter="567"/>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rvice, Catherine" w:date="2023-04-03T15:56:00Z" w:initials="SC">
    <w:p w14:paraId="586FF8D5" w14:textId="77777777" w:rsidR="0010774E" w:rsidRDefault="0010774E">
      <w:pPr>
        <w:pStyle w:val="CommentText"/>
      </w:pPr>
      <w:r>
        <w:rPr>
          <w:rStyle w:val="CommentReference"/>
        </w:rPr>
        <w:annotationRef/>
      </w:r>
      <w:r>
        <w:t xml:space="preserve">I don't see much difference between this screening and the one completed in 2021 - </w:t>
      </w:r>
      <w:hyperlink r:id="rId1" w:history="1">
        <w:r w:rsidRPr="00301B7E">
          <w:rPr>
            <w:rStyle w:val="Hyperlink"/>
          </w:rPr>
          <w:t>EQ HR Screening - NITPS - Propsective remedy consultation.pdf (education-ni.gov.uk)</w:t>
        </w:r>
      </w:hyperlink>
      <w:r>
        <w:t xml:space="preserve">  </w:t>
      </w:r>
    </w:p>
    <w:p w14:paraId="5AA9F92A" w14:textId="77777777" w:rsidR="0010774E" w:rsidRDefault="0010774E">
      <w:pPr>
        <w:pStyle w:val="CommentText"/>
      </w:pPr>
    </w:p>
    <w:p w14:paraId="45C8AEC7" w14:textId="77777777" w:rsidR="0010774E" w:rsidRDefault="0010774E">
      <w:pPr>
        <w:pStyle w:val="CommentText"/>
      </w:pPr>
    </w:p>
    <w:p w14:paraId="5969F6AE" w14:textId="77777777" w:rsidR="0010774E" w:rsidRDefault="0010774E" w:rsidP="00301B7E">
      <w:pPr>
        <w:pStyle w:val="CommentText"/>
      </w:pPr>
      <w:r>
        <w:t xml:space="preserve">This could be me missing this so I am sorry in advance but what exactly is the second stage and is that different to what was included in the 2021 screening? </w:t>
      </w:r>
    </w:p>
  </w:comment>
  <w:comment w:id="3" w:author="Bradley, Bill" w:date="2023-04-04T10:41:00Z" w:initials="BB">
    <w:p w14:paraId="31D58BE3" w14:textId="77777777" w:rsidR="0043222D" w:rsidRDefault="0043222D" w:rsidP="00B128BB">
      <w:pPr>
        <w:pStyle w:val="CommentText"/>
      </w:pPr>
      <w:r>
        <w:rPr>
          <w:rStyle w:val="CommentReference"/>
        </w:rPr>
        <w:annotationRef/>
      </w:r>
      <w:r>
        <w:t>Catherine, see covering email for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9F6AE" w15:done="1"/>
  <w15:commentEx w15:paraId="31D58BE3" w15:paraIdParent="5969F6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75B1" w16cex:dateUtc="2023-04-03T14:56:00Z"/>
  <w16cex:commentExtensible w16cex:durableId="27D67D45" w16cex:dateUtc="2023-04-0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9F6AE" w16cid:durableId="27D575B1"/>
  <w16cid:commentId w16cid:paraId="31D58BE3" w16cid:durableId="27D67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6C96" w14:textId="77777777" w:rsidR="00D21F30" w:rsidRDefault="00D21F30" w:rsidP="00D30B1E">
      <w:pPr>
        <w:spacing w:after="0" w:line="240" w:lineRule="auto"/>
      </w:pPr>
      <w:r>
        <w:separator/>
      </w:r>
    </w:p>
  </w:endnote>
  <w:endnote w:type="continuationSeparator" w:id="0">
    <w:p w14:paraId="505802E0" w14:textId="77777777" w:rsidR="00D21F30" w:rsidRDefault="00D21F30" w:rsidP="00D3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3737" w14:textId="24B94196" w:rsidR="00881C85" w:rsidRDefault="00881C85" w:rsidP="00145E1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079AD">
      <w:rPr>
        <w:rStyle w:val="PageNumber"/>
        <w:noProof/>
      </w:rPr>
      <w:t>20</w:t>
    </w:r>
    <w:r>
      <w:rPr>
        <w:rStyle w:val="PageNumber"/>
      </w:rPr>
      <w:fldChar w:fldCharType="end"/>
    </w:r>
  </w:p>
  <w:p w14:paraId="7215D1EF" w14:textId="77777777" w:rsidR="00D37098" w:rsidRPr="00BE539B" w:rsidRDefault="00D37098" w:rsidP="00145E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55B7" w14:textId="47ABD7F3" w:rsidR="00881C85" w:rsidRPr="00EF0F2D" w:rsidRDefault="00881C85" w:rsidP="00EF0F2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A139" w14:textId="77777777" w:rsidR="00D21F30" w:rsidRDefault="00D21F30" w:rsidP="00D30B1E">
      <w:pPr>
        <w:spacing w:after="0" w:line="240" w:lineRule="auto"/>
      </w:pPr>
      <w:r>
        <w:separator/>
      </w:r>
    </w:p>
  </w:footnote>
  <w:footnote w:type="continuationSeparator" w:id="0">
    <w:p w14:paraId="0F1C6C74" w14:textId="77777777" w:rsidR="00D21F30" w:rsidRDefault="00D21F30" w:rsidP="00D3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6B0" w14:textId="0923B4D0" w:rsidR="00881C85" w:rsidRPr="007E637A" w:rsidRDefault="00881C85" w:rsidP="007E637A">
    <w:pPr>
      <w:pStyle w:val="Header"/>
      <w:ind w:firstLine="415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E0046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9E26307"/>
    <w:multiLevelType w:val="hybridMultilevel"/>
    <w:tmpl w:val="8B0CCB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402C2"/>
    <w:multiLevelType w:val="multilevel"/>
    <w:tmpl w:val="1940FCFA"/>
    <w:lvl w:ilvl="0">
      <w:start w:val="2"/>
      <w:numFmt w:val="decimal"/>
      <w:lvlText w:val="%1"/>
      <w:lvlJc w:val="left"/>
      <w:pPr>
        <w:ind w:left="400" w:hanging="400"/>
      </w:pPr>
      <w:rPr>
        <w:rFonts w:hint="default"/>
        <w:sz w:val="28"/>
      </w:rPr>
    </w:lvl>
    <w:lvl w:ilvl="1">
      <w:start w:val="4"/>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15:restartNumberingAfterBreak="0">
    <w:nsid w:val="1A2833A9"/>
    <w:multiLevelType w:val="hybridMultilevel"/>
    <w:tmpl w:val="4650BB92"/>
    <w:lvl w:ilvl="0" w:tplc="4552CFE2">
      <w:start w:val="1"/>
      <w:numFmt w:val="bullet"/>
      <w:lvlText w:val=""/>
      <w:lvlJc w:val="left"/>
      <w:pPr>
        <w:ind w:left="615" w:hanging="360"/>
      </w:pPr>
      <w:rPr>
        <w:rFonts w:ascii="Symbol" w:hAnsi="Symbol" w:hint="default"/>
        <w:color w:val="000000" w:themeColor="text1"/>
      </w:rPr>
    </w:lvl>
    <w:lvl w:ilvl="1" w:tplc="08090003">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4" w15:restartNumberingAfterBreak="0">
    <w:nsid w:val="36661614"/>
    <w:multiLevelType w:val="hybridMultilevel"/>
    <w:tmpl w:val="214CDF5C"/>
    <w:lvl w:ilvl="0" w:tplc="71FEA5D4">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38600091"/>
    <w:multiLevelType w:val="hybridMultilevel"/>
    <w:tmpl w:val="EFD2DB58"/>
    <w:lvl w:ilvl="0" w:tplc="4552CFE2">
      <w:start w:val="1"/>
      <w:numFmt w:val="bullet"/>
      <w:lvlText w:val=""/>
      <w:lvlJc w:val="left"/>
      <w:pPr>
        <w:ind w:left="1400" w:hanging="360"/>
      </w:pPr>
      <w:rPr>
        <w:rFonts w:ascii="Symbol" w:hAnsi="Symbol" w:hint="default"/>
        <w:color w:val="000000" w:themeColor="text1"/>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3A4C37E3"/>
    <w:multiLevelType w:val="hybridMultilevel"/>
    <w:tmpl w:val="4FC488B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BA564E9"/>
    <w:multiLevelType w:val="hybridMultilevel"/>
    <w:tmpl w:val="37B6C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603AAC"/>
    <w:multiLevelType w:val="multilevel"/>
    <w:tmpl w:val="13FCF8AE"/>
    <w:lvl w:ilvl="0">
      <w:start w:val="1"/>
      <w:numFmt w:val="none"/>
      <w:pStyle w:val="TOC9"/>
      <w:suff w:val="nothing"/>
      <w:lvlText w:val=""/>
      <w:lvlJc w:val="left"/>
      <w:pPr>
        <w:ind w:left="432" w:hanging="432"/>
      </w:pPr>
    </w:lvl>
    <w:lvl w:ilvl="1">
      <w:start w:val="1"/>
      <w:numFmt w:val="decimal"/>
      <w:pStyle w:val="TOC9"/>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AE6223C"/>
    <w:multiLevelType w:val="hybridMultilevel"/>
    <w:tmpl w:val="0B7C067C"/>
    <w:lvl w:ilvl="0" w:tplc="4552CFE2">
      <w:start w:val="1"/>
      <w:numFmt w:val="bullet"/>
      <w:lvlText w:val=""/>
      <w:lvlJc w:val="left"/>
      <w:pPr>
        <w:ind w:left="1040" w:hanging="360"/>
      </w:pPr>
      <w:rPr>
        <w:rFonts w:ascii="Symbol" w:hAnsi="Symbol" w:hint="default"/>
        <w:color w:val="000000" w:themeColor="text1"/>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4AE87694"/>
    <w:multiLevelType w:val="multilevel"/>
    <w:tmpl w:val="A0B48556"/>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F5F4717"/>
    <w:multiLevelType w:val="hybridMultilevel"/>
    <w:tmpl w:val="F2A4288A"/>
    <w:lvl w:ilvl="0" w:tplc="59D6F0EA">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4590C"/>
    <w:multiLevelType w:val="hybridMultilevel"/>
    <w:tmpl w:val="65B69556"/>
    <w:lvl w:ilvl="0" w:tplc="CDDCFE20">
      <w:start w:val="1"/>
      <w:numFmt w:val="bullet"/>
      <w:lvlText w:val=""/>
      <w:lvlJc w:val="left"/>
      <w:pPr>
        <w:ind w:left="720" w:hanging="360"/>
      </w:pPr>
      <w:rPr>
        <w:rFonts w:ascii="Symbol" w:hAnsi="Symbol" w:hint="default"/>
        <w:color w:val="FF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55445"/>
    <w:multiLevelType w:val="multilevel"/>
    <w:tmpl w:val="23829F60"/>
    <w:lvl w:ilvl="0">
      <w:start w:val="1"/>
      <w:numFmt w:val="decimal"/>
      <w:lvlText w:val="%1."/>
      <w:lvlJc w:val="left"/>
      <w:pPr>
        <w:ind w:left="0" w:hanging="600"/>
      </w:pPr>
      <w:rPr>
        <w:rFonts w:hint="default"/>
      </w:rPr>
    </w:lvl>
    <w:lvl w:ilvl="1">
      <w:start w:val="1"/>
      <w:numFmt w:val="decimal"/>
      <w:isLgl/>
      <w:lvlText w:val="%1.%2"/>
      <w:lvlJc w:val="left"/>
      <w:pPr>
        <w:ind w:left="0" w:hanging="600"/>
      </w:pPr>
      <w:rPr>
        <w:rFonts w:hint="default"/>
      </w:rPr>
    </w:lvl>
    <w:lvl w:ilvl="2">
      <w:start w:val="1"/>
      <w:numFmt w:val="decimal"/>
      <w:isLgl/>
      <w:lvlText w:val="%1.%2.%3"/>
      <w:lvlJc w:val="left"/>
      <w:pPr>
        <w:ind w:left="0" w:hanging="600"/>
      </w:pPr>
      <w:rPr>
        <w:rFonts w:hint="default"/>
      </w:rPr>
    </w:lvl>
    <w:lvl w:ilvl="3">
      <w:start w:val="1"/>
      <w:numFmt w:val="decimal"/>
      <w:isLgl/>
      <w:lvlText w:val="%1.%2.%3.%4"/>
      <w:lvlJc w:val="left"/>
      <w:pPr>
        <w:ind w:left="120" w:hanging="720"/>
      </w:pPr>
      <w:rPr>
        <w:rFonts w:hint="default"/>
      </w:rPr>
    </w:lvl>
    <w:lvl w:ilvl="4">
      <w:start w:val="1"/>
      <w:numFmt w:val="decimal"/>
      <w:isLgl/>
      <w:lvlText w:val="%1.%2.%3.%4.%5"/>
      <w:lvlJc w:val="left"/>
      <w:pPr>
        <w:ind w:left="120" w:hanging="720"/>
      </w:pPr>
      <w:rPr>
        <w:rFonts w:hint="default"/>
      </w:rPr>
    </w:lvl>
    <w:lvl w:ilvl="5">
      <w:start w:val="1"/>
      <w:numFmt w:val="decimal"/>
      <w:isLgl/>
      <w:lvlText w:val="%1.%2.%3.%4.%5.%6"/>
      <w:lvlJc w:val="left"/>
      <w:pPr>
        <w:ind w:left="480" w:hanging="1080"/>
      </w:pPr>
      <w:rPr>
        <w:rFonts w:hint="default"/>
      </w:rPr>
    </w:lvl>
    <w:lvl w:ilvl="6">
      <w:start w:val="1"/>
      <w:numFmt w:val="decimal"/>
      <w:isLgl/>
      <w:lvlText w:val="%1.%2.%3.%4.%5.%6.%7"/>
      <w:lvlJc w:val="left"/>
      <w:pPr>
        <w:ind w:left="480" w:hanging="1080"/>
      </w:pPr>
      <w:rPr>
        <w:rFonts w:hint="default"/>
      </w:rPr>
    </w:lvl>
    <w:lvl w:ilvl="7">
      <w:start w:val="1"/>
      <w:numFmt w:val="decimal"/>
      <w:isLgl/>
      <w:lvlText w:val="%1.%2.%3.%4.%5.%6.%7.%8"/>
      <w:lvlJc w:val="left"/>
      <w:pPr>
        <w:ind w:left="480" w:hanging="1080"/>
      </w:pPr>
      <w:rPr>
        <w:rFonts w:hint="default"/>
      </w:rPr>
    </w:lvl>
    <w:lvl w:ilvl="8">
      <w:start w:val="1"/>
      <w:numFmt w:val="decimal"/>
      <w:isLgl/>
      <w:lvlText w:val="%1.%2.%3.%4.%5.%6.%7.%8.%9"/>
      <w:lvlJc w:val="left"/>
      <w:pPr>
        <w:ind w:left="840" w:hanging="1440"/>
      </w:pPr>
      <w:rPr>
        <w:rFonts w:hint="default"/>
      </w:rPr>
    </w:lvl>
  </w:abstractNum>
  <w:abstractNum w:abstractNumId="14" w15:restartNumberingAfterBreak="0">
    <w:nsid w:val="5FA468C2"/>
    <w:multiLevelType w:val="hybridMultilevel"/>
    <w:tmpl w:val="5100F74C"/>
    <w:lvl w:ilvl="0" w:tplc="646AADEC">
      <w:start w:val="1"/>
      <w:numFmt w:val="bullet"/>
      <w:lvlText w:val=""/>
      <w:lvlJc w:val="left"/>
      <w:pPr>
        <w:ind w:left="720" w:hanging="360"/>
      </w:pPr>
      <w:rPr>
        <w:rFonts w:ascii="Symbol" w:hAnsi="Symbol" w:hint="default"/>
        <w:color w:val="3333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C6EDA"/>
    <w:multiLevelType w:val="hybridMultilevel"/>
    <w:tmpl w:val="F862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74C7B"/>
    <w:multiLevelType w:val="hybridMultilevel"/>
    <w:tmpl w:val="7AEC4530"/>
    <w:lvl w:ilvl="0" w:tplc="4552CFE2">
      <w:start w:val="1"/>
      <w:numFmt w:val="bullet"/>
      <w:lvlText w:val=""/>
      <w:lvlJc w:val="left"/>
      <w:pPr>
        <w:ind w:left="1400" w:hanging="360"/>
      </w:pPr>
      <w:rPr>
        <w:rFonts w:ascii="Symbol" w:hAnsi="Symbol" w:hint="default"/>
        <w:color w:val="000000" w:themeColor="text1"/>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630E5D1B"/>
    <w:multiLevelType w:val="multilevel"/>
    <w:tmpl w:val="5414E452"/>
    <w:lvl w:ilvl="0">
      <w:start w:val="1"/>
      <w:numFmt w:val="decimal"/>
      <w:pStyle w:val="N1"/>
      <w:suff w:val="nothing"/>
      <w:lvlText w:val="%1."/>
      <w:lvlJc w:val="left"/>
      <w:pPr>
        <w:ind w:left="114" w:firstLine="170"/>
      </w:pPr>
      <w:rPr>
        <w:rFonts w:hint="default"/>
        <w:b w:val="0"/>
        <w:i w:val="0"/>
      </w:rPr>
    </w:lvl>
    <w:lvl w:ilvl="1">
      <w:start w:val="1"/>
      <w:numFmt w:val="decimal"/>
      <w:pStyle w:val="N2"/>
      <w:suff w:val="space"/>
      <w:lvlText w:val="(%2)"/>
      <w:lvlJc w:val="left"/>
      <w:pPr>
        <w:ind w:left="-170" w:firstLine="170"/>
      </w:pPr>
      <w:rPr>
        <w:rFonts w:hint="default"/>
        <w:b w:val="0"/>
        <w:i w:val="0"/>
      </w:rPr>
    </w:lvl>
    <w:lvl w:ilvl="2">
      <w:start w:val="1"/>
      <w:numFmt w:val="lowerLetter"/>
      <w:pStyle w:val="N3"/>
      <w:lvlText w:val="(%3)"/>
      <w:lvlJc w:val="left"/>
      <w:pPr>
        <w:tabs>
          <w:tab w:val="num" w:pos="737"/>
        </w:tabs>
        <w:ind w:left="737" w:hanging="397"/>
      </w:pPr>
      <w:rPr>
        <w:rFonts w:hint="default"/>
        <w:color w:val="auto"/>
        <w:sz w:val="24"/>
        <w:szCs w:val="24"/>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8" w15:restartNumberingAfterBreak="0">
    <w:nsid w:val="70DD2235"/>
    <w:multiLevelType w:val="multilevel"/>
    <w:tmpl w:val="E5BCEC22"/>
    <w:name w:val="seq1"/>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AB5443C"/>
    <w:multiLevelType w:val="hybridMultilevel"/>
    <w:tmpl w:val="D2B88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933128">
    <w:abstractNumId w:val="18"/>
  </w:num>
  <w:num w:numId="2" w16cid:durableId="1203591522">
    <w:abstractNumId w:val="17"/>
  </w:num>
  <w:num w:numId="3" w16cid:durableId="252737917">
    <w:abstractNumId w:val="0"/>
  </w:num>
  <w:num w:numId="4" w16cid:durableId="1542283146">
    <w:abstractNumId w:val="8"/>
  </w:num>
  <w:num w:numId="5" w16cid:durableId="44261333">
    <w:abstractNumId w:val="13"/>
  </w:num>
  <w:num w:numId="6" w16cid:durableId="52974653">
    <w:abstractNumId w:val="2"/>
  </w:num>
  <w:num w:numId="7" w16cid:durableId="1222324741">
    <w:abstractNumId w:val="1"/>
  </w:num>
  <w:num w:numId="8" w16cid:durableId="1682320051">
    <w:abstractNumId w:val="19"/>
  </w:num>
  <w:num w:numId="9" w16cid:durableId="883908991">
    <w:abstractNumId w:val="3"/>
  </w:num>
  <w:num w:numId="10" w16cid:durableId="354158762">
    <w:abstractNumId w:val="9"/>
  </w:num>
  <w:num w:numId="11" w16cid:durableId="1161460928">
    <w:abstractNumId w:val="7"/>
  </w:num>
  <w:num w:numId="12" w16cid:durableId="700010547">
    <w:abstractNumId w:val="15"/>
  </w:num>
  <w:num w:numId="13" w16cid:durableId="1725525559">
    <w:abstractNumId w:val="14"/>
  </w:num>
  <w:num w:numId="14" w16cid:durableId="1100642923">
    <w:abstractNumId w:val="12"/>
  </w:num>
  <w:num w:numId="15" w16cid:durableId="1479610991">
    <w:abstractNumId w:val="11"/>
  </w:num>
  <w:num w:numId="16" w16cid:durableId="446122500">
    <w:abstractNumId w:val="4"/>
  </w:num>
  <w:num w:numId="17" w16cid:durableId="930314114">
    <w:abstractNumId w:val="16"/>
  </w:num>
  <w:num w:numId="18" w16cid:durableId="1879665139">
    <w:abstractNumId w:val="5"/>
  </w:num>
  <w:num w:numId="19" w16cid:durableId="1471826912">
    <w:abstractNumId w:val="6"/>
  </w:num>
  <w:num w:numId="20" w16cid:durableId="698238698">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vice, Catherine">
    <w15:presenceInfo w15:providerId="AD" w15:userId="S::Catherine.Service@education-ni.gov.uk::cf480c4d-2222-4da1-94f2-bcfecc183fe9"/>
  </w15:person>
  <w15:person w15:author="Bradley, Bill">
    <w15:presenceInfo w15:providerId="AD" w15:userId="S::Bill.Bradley@education-ni.gov.uk::a7bfed56-6b42-45e8-91d4-8dd094f73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00"/>
    <w:rsid w:val="000003E2"/>
    <w:rsid w:val="000019DC"/>
    <w:rsid w:val="0000264C"/>
    <w:rsid w:val="000047DB"/>
    <w:rsid w:val="000053C1"/>
    <w:rsid w:val="00014CBF"/>
    <w:rsid w:val="00015761"/>
    <w:rsid w:val="00027661"/>
    <w:rsid w:val="00040828"/>
    <w:rsid w:val="000408B9"/>
    <w:rsid w:val="000419A0"/>
    <w:rsid w:val="00055A78"/>
    <w:rsid w:val="000576FE"/>
    <w:rsid w:val="000649BC"/>
    <w:rsid w:val="0007137A"/>
    <w:rsid w:val="000845D1"/>
    <w:rsid w:val="00085CA3"/>
    <w:rsid w:val="0008666C"/>
    <w:rsid w:val="00090084"/>
    <w:rsid w:val="000B3899"/>
    <w:rsid w:val="000B3EFF"/>
    <w:rsid w:val="000C1641"/>
    <w:rsid w:val="000D09FE"/>
    <w:rsid w:val="000D273F"/>
    <w:rsid w:val="000D6104"/>
    <w:rsid w:val="000E231B"/>
    <w:rsid w:val="000E3500"/>
    <w:rsid w:val="000E6B12"/>
    <w:rsid w:val="000E7D4B"/>
    <w:rsid w:val="000F05FB"/>
    <w:rsid w:val="000F2200"/>
    <w:rsid w:val="000F42E5"/>
    <w:rsid w:val="00105697"/>
    <w:rsid w:val="0010774E"/>
    <w:rsid w:val="00112E05"/>
    <w:rsid w:val="00130889"/>
    <w:rsid w:val="0013569F"/>
    <w:rsid w:val="001360C5"/>
    <w:rsid w:val="00136FB4"/>
    <w:rsid w:val="00144F09"/>
    <w:rsid w:val="00145E1B"/>
    <w:rsid w:val="001464D4"/>
    <w:rsid w:val="001556F4"/>
    <w:rsid w:val="00162CA6"/>
    <w:rsid w:val="00166992"/>
    <w:rsid w:val="00182ABD"/>
    <w:rsid w:val="0018489C"/>
    <w:rsid w:val="00187807"/>
    <w:rsid w:val="001A27F8"/>
    <w:rsid w:val="001B4A68"/>
    <w:rsid w:val="001B7FE5"/>
    <w:rsid w:val="001C097A"/>
    <w:rsid w:val="001D252B"/>
    <w:rsid w:val="001E11D5"/>
    <w:rsid w:val="001E199D"/>
    <w:rsid w:val="001E5E2F"/>
    <w:rsid w:val="001E693A"/>
    <w:rsid w:val="00214086"/>
    <w:rsid w:val="002267C7"/>
    <w:rsid w:val="00230D25"/>
    <w:rsid w:val="00241C5B"/>
    <w:rsid w:val="00246DE0"/>
    <w:rsid w:val="0025271A"/>
    <w:rsid w:val="00252FF8"/>
    <w:rsid w:val="00265113"/>
    <w:rsid w:val="002671B4"/>
    <w:rsid w:val="002678E1"/>
    <w:rsid w:val="00272CB5"/>
    <w:rsid w:val="00274210"/>
    <w:rsid w:val="00284278"/>
    <w:rsid w:val="00284FF1"/>
    <w:rsid w:val="00292C31"/>
    <w:rsid w:val="00295BD7"/>
    <w:rsid w:val="002A056D"/>
    <w:rsid w:val="002B0973"/>
    <w:rsid w:val="002B0C2F"/>
    <w:rsid w:val="002B3DCD"/>
    <w:rsid w:val="002C05D5"/>
    <w:rsid w:val="002C170A"/>
    <w:rsid w:val="002C42A8"/>
    <w:rsid w:val="002C5447"/>
    <w:rsid w:val="002D4803"/>
    <w:rsid w:val="002D617C"/>
    <w:rsid w:val="002E5260"/>
    <w:rsid w:val="002F007B"/>
    <w:rsid w:val="002F2371"/>
    <w:rsid w:val="00305AF1"/>
    <w:rsid w:val="003108C7"/>
    <w:rsid w:val="003115AC"/>
    <w:rsid w:val="0031576A"/>
    <w:rsid w:val="003252F4"/>
    <w:rsid w:val="0032733C"/>
    <w:rsid w:val="0032735F"/>
    <w:rsid w:val="003300D6"/>
    <w:rsid w:val="00351623"/>
    <w:rsid w:val="003516FE"/>
    <w:rsid w:val="003526D7"/>
    <w:rsid w:val="00361C80"/>
    <w:rsid w:val="00363E84"/>
    <w:rsid w:val="00365639"/>
    <w:rsid w:val="00366B0C"/>
    <w:rsid w:val="00382872"/>
    <w:rsid w:val="003841E5"/>
    <w:rsid w:val="003974B9"/>
    <w:rsid w:val="003A309F"/>
    <w:rsid w:val="003B119D"/>
    <w:rsid w:val="003C0573"/>
    <w:rsid w:val="003C318D"/>
    <w:rsid w:val="003C7760"/>
    <w:rsid w:val="003E2783"/>
    <w:rsid w:val="003E2E50"/>
    <w:rsid w:val="00417BB6"/>
    <w:rsid w:val="004251ED"/>
    <w:rsid w:val="00425358"/>
    <w:rsid w:val="0043031A"/>
    <w:rsid w:val="0043222D"/>
    <w:rsid w:val="00432976"/>
    <w:rsid w:val="00432E21"/>
    <w:rsid w:val="004424D9"/>
    <w:rsid w:val="004435A5"/>
    <w:rsid w:val="004446ED"/>
    <w:rsid w:val="00444C9A"/>
    <w:rsid w:val="00463B84"/>
    <w:rsid w:val="00473935"/>
    <w:rsid w:val="00476C93"/>
    <w:rsid w:val="004779A1"/>
    <w:rsid w:val="004872ED"/>
    <w:rsid w:val="00492B3A"/>
    <w:rsid w:val="004A0C5B"/>
    <w:rsid w:val="004A1498"/>
    <w:rsid w:val="004A6BA6"/>
    <w:rsid w:val="004B1BEF"/>
    <w:rsid w:val="004B6EA1"/>
    <w:rsid w:val="004B7A14"/>
    <w:rsid w:val="004B7A9F"/>
    <w:rsid w:val="004C26D4"/>
    <w:rsid w:val="004C3F7C"/>
    <w:rsid w:val="004C5B8C"/>
    <w:rsid w:val="004D3F6B"/>
    <w:rsid w:val="004E11B8"/>
    <w:rsid w:val="004F5E42"/>
    <w:rsid w:val="00503FB6"/>
    <w:rsid w:val="00512D6F"/>
    <w:rsid w:val="00525B1F"/>
    <w:rsid w:val="00527ED5"/>
    <w:rsid w:val="00530E27"/>
    <w:rsid w:val="00532FF5"/>
    <w:rsid w:val="00546183"/>
    <w:rsid w:val="00550104"/>
    <w:rsid w:val="005512C4"/>
    <w:rsid w:val="00552E4D"/>
    <w:rsid w:val="00555E65"/>
    <w:rsid w:val="00563B6B"/>
    <w:rsid w:val="005653E1"/>
    <w:rsid w:val="00565A4C"/>
    <w:rsid w:val="005674E0"/>
    <w:rsid w:val="00570602"/>
    <w:rsid w:val="00576950"/>
    <w:rsid w:val="00583C7C"/>
    <w:rsid w:val="00583FD2"/>
    <w:rsid w:val="005964B7"/>
    <w:rsid w:val="005A41C0"/>
    <w:rsid w:val="005D11A6"/>
    <w:rsid w:val="005F6734"/>
    <w:rsid w:val="006048C6"/>
    <w:rsid w:val="00611DE5"/>
    <w:rsid w:val="00612000"/>
    <w:rsid w:val="0061426E"/>
    <w:rsid w:val="006148AE"/>
    <w:rsid w:val="00621E33"/>
    <w:rsid w:val="00637600"/>
    <w:rsid w:val="006442FA"/>
    <w:rsid w:val="00656D84"/>
    <w:rsid w:val="00656F99"/>
    <w:rsid w:val="00657FE8"/>
    <w:rsid w:val="00662BF9"/>
    <w:rsid w:val="00665EE6"/>
    <w:rsid w:val="006679EA"/>
    <w:rsid w:val="006704BB"/>
    <w:rsid w:val="00670D5A"/>
    <w:rsid w:val="00690888"/>
    <w:rsid w:val="00692565"/>
    <w:rsid w:val="006A7B44"/>
    <w:rsid w:val="006B19E0"/>
    <w:rsid w:val="006B5454"/>
    <w:rsid w:val="006D2580"/>
    <w:rsid w:val="006D25E7"/>
    <w:rsid w:val="006D5D71"/>
    <w:rsid w:val="006D6A29"/>
    <w:rsid w:val="006E1B8B"/>
    <w:rsid w:val="006E2325"/>
    <w:rsid w:val="006E389D"/>
    <w:rsid w:val="006E3F40"/>
    <w:rsid w:val="006F553C"/>
    <w:rsid w:val="00700408"/>
    <w:rsid w:val="007013C9"/>
    <w:rsid w:val="007073C8"/>
    <w:rsid w:val="007103DF"/>
    <w:rsid w:val="00715DAB"/>
    <w:rsid w:val="007165DC"/>
    <w:rsid w:val="007174BA"/>
    <w:rsid w:val="007224E9"/>
    <w:rsid w:val="007253A3"/>
    <w:rsid w:val="00732033"/>
    <w:rsid w:val="00734F53"/>
    <w:rsid w:val="00736FC8"/>
    <w:rsid w:val="007371CD"/>
    <w:rsid w:val="00737533"/>
    <w:rsid w:val="00743F3E"/>
    <w:rsid w:val="007732DD"/>
    <w:rsid w:val="00777733"/>
    <w:rsid w:val="007933C0"/>
    <w:rsid w:val="007C12C4"/>
    <w:rsid w:val="007C2701"/>
    <w:rsid w:val="007C6B71"/>
    <w:rsid w:val="007C6F11"/>
    <w:rsid w:val="007D29AE"/>
    <w:rsid w:val="007D34BB"/>
    <w:rsid w:val="007E1EFA"/>
    <w:rsid w:val="007E2451"/>
    <w:rsid w:val="007E2461"/>
    <w:rsid w:val="007E466B"/>
    <w:rsid w:val="007E637A"/>
    <w:rsid w:val="007E714B"/>
    <w:rsid w:val="007E731B"/>
    <w:rsid w:val="007F7CF6"/>
    <w:rsid w:val="00801CC4"/>
    <w:rsid w:val="00811347"/>
    <w:rsid w:val="008157E2"/>
    <w:rsid w:val="008273C1"/>
    <w:rsid w:val="00837535"/>
    <w:rsid w:val="008470CF"/>
    <w:rsid w:val="00850A4E"/>
    <w:rsid w:val="00853C7B"/>
    <w:rsid w:val="00853D19"/>
    <w:rsid w:val="00853E4C"/>
    <w:rsid w:val="00854EC6"/>
    <w:rsid w:val="0087763C"/>
    <w:rsid w:val="00881C85"/>
    <w:rsid w:val="00886E01"/>
    <w:rsid w:val="0088778C"/>
    <w:rsid w:val="008925A9"/>
    <w:rsid w:val="008926CB"/>
    <w:rsid w:val="0089297E"/>
    <w:rsid w:val="008B50D7"/>
    <w:rsid w:val="008C1495"/>
    <w:rsid w:val="008D57CE"/>
    <w:rsid w:val="008E350A"/>
    <w:rsid w:val="008E4CA7"/>
    <w:rsid w:val="008E5412"/>
    <w:rsid w:val="008F4311"/>
    <w:rsid w:val="008F6456"/>
    <w:rsid w:val="008F6FE8"/>
    <w:rsid w:val="009011A1"/>
    <w:rsid w:val="00901D95"/>
    <w:rsid w:val="00905FBC"/>
    <w:rsid w:val="00912A0E"/>
    <w:rsid w:val="00912BBF"/>
    <w:rsid w:val="00912C31"/>
    <w:rsid w:val="0092476C"/>
    <w:rsid w:val="0092626E"/>
    <w:rsid w:val="00930B4F"/>
    <w:rsid w:val="0093268D"/>
    <w:rsid w:val="009327D5"/>
    <w:rsid w:val="00933DEF"/>
    <w:rsid w:val="00940BA4"/>
    <w:rsid w:val="00950DC6"/>
    <w:rsid w:val="00955A09"/>
    <w:rsid w:val="00960E9E"/>
    <w:rsid w:val="009621E1"/>
    <w:rsid w:val="00972516"/>
    <w:rsid w:val="0097423E"/>
    <w:rsid w:val="0097450D"/>
    <w:rsid w:val="009776D5"/>
    <w:rsid w:val="00983F99"/>
    <w:rsid w:val="00986B3C"/>
    <w:rsid w:val="009A49BB"/>
    <w:rsid w:val="009B31C7"/>
    <w:rsid w:val="009B3B82"/>
    <w:rsid w:val="009B5ECC"/>
    <w:rsid w:val="009D337C"/>
    <w:rsid w:val="009E55D0"/>
    <w:rsid w:val="009F236D"/>
    <w:rsid w:val="009F296F"/>
    <w:rsid w:val="009F47AC"/>
    <w:rsid w:val="009F57D9"/>
    <w:rsid w:val="009F707A"/>
    <w:rsid w:val="00A00495"/>
    <w:rsid w:val="00A03A17"/>
    <w:rsid w:val="00A04CC5"/>
    <w:rsid w:val="00A14A21"/>
    <w:rsid w:val="00A17361"/>
    <w:rsid w:val="00A17982"/>
    <w:rsid w:val="00A261F4"/>
    <w:rsid w:val="00A314C6"/>
    <w:rsid w:val="00A344DB"/>
    <w:rsid w:val="00A3580F"/>
    <w:rsid w:val="00A3654E"/>
    <w:rsid w:val="00A441C3"/>
    <w:rsid w:val="00A51476"/>
    <w:rsid w:val="00A51546"/>
    <w:rsid w:val="00A64757"/>
    <w:rsid w:val="00A6754B"/>
    <w:rsid w:val="00A77458"/>
    <w:rsid w:val="00A80807"/>
    <w:rsid w:val="00A87251"/>
    <w:rsid w:val="00A9449F"/>
    <w:rsid w:val="00AA0C04"/>
    <w:rsid w:val="00AA0CC6"/>
    <w:rsid w:val="00AA6E06"/>
    <w:rsid w:val="00AB29E8"/>
    <w:rsid w:val="00AC6945"/>
    <w:rsid w:val="00AE17B7"/>
    <w:rsid w:val="00AE6A98"/>
    <w:rsid w:val="00AF33EF"/>
    <w:rsid w:val="00AF7B07"/>
    <w:rsid w:val="00B00CBD"/>
    <w:rsid w:val="00B05DA1"/>
    <w:rsid w:val="00B1551F"/>
    <w:rsid w:val="00B24838"/>
    <w:rsid w:val="00B24C4D"/>
    <w:rsid w:val="00B3238A"/>
    <w:rsid w:val="00B345E8"/>
    <w:rsid w:val="00B46FDD"/>
    <w:rsid w:val="00B54FD1"/>
    <w:rsid w:val="00B71E73"/>
    <w:rsid w:val="00B73B4B"/>
    <w:rsid w:val="00B75DED"/>
    <w:rsid w:val="00B7627A"/>
    <w:rsid w:val="00B765A6"/>
    <w:rsid w:val="00B8131E"/>
    <w:rsid w:val="00B81BAD"/>
    <w:rsid w:val="00B84874"/>
    <w:rsid w:val="00B87024"/>
    <w:rsid w:val="00B90969"/>
    <w:rsid w:val="00B9363C"/>
    <w:rsid w:val="00BA0AED"/>
    <w:rsid w:val="00BA4212"/>
    <w:rsid w:val="00BA47A8"/>
    <w:rsid w:val="00BA583E"/>
    <w:rsid w:val="00BC2722"/>
    <w:rsid w:val="00BC44DA"/>
    <w:rsid w:val="00BC5840"/>
    <w:rsid w:val="00BE534C"/>
    <w:rsid w:val="00BF4602"/>
    <w:rsid w:val="00C0603A"/>
    <w:rsid w:val="00C06240"/>
    <w:rsid w:val="00C1202D"/>
    <w:rsid w:val="00C24793"/>
    <w:rsid w:val="00C3033C"/>
    <w:rsid w:val="00C3361A"/>
    <w:rsid w:val="00C574D3"/>
    <w:rsid w:val="00C61983"/>
    <w:rsid w:val="00C7258F"/>
    <w:rsid w:val="00C753C2"/>
    <w:rsid w:val="00C7603D"/>
    <w:rsid w:val="00C76804"/>
    <w:rsid w:val="00C76855"/>
    <w:rsid w:val="00C822BF"/>
    <w:rsid w:val="00C845AA"/>
    <w:rsid w:val="00C84D1C"/>
    <w:rsid w:val="00C86B6F"/>
    <w:rsid w:val="00C92879"/>
    <w:rsid w:val="00C95DC1"/>
    <w:rsid w:val="00C96D77"/>
    <w:rsid w:val="00CA1A78"/>
    <w:rsid w:val="00CA4B2C"/>
    <w:rsid w:val="00CA72C8"/>
    <w:rsid w:val="00CB14D6"/>
    <w:rsid w:val="00CC2709"/>
    <w:rsid w:val="00CC2722"/>
    <w:rsid w:val="00CC480C"/>
    <w:rsid w:val="00CC6FE9"/>
    <w:rsid w:val="00CE4B67"/>
    <w:rsid w:val="00CF3D4B"/>
    <w:rsid w:val="00CF4824"/>
    <w:rsid w:val="00D00D8E"/>
    <w:rsid w:val="00D049E4"/>
    <w:rsid w:val="00D06487"/>
    <w:rsid w:val="00D079AD"/>
    <w:rsid w:val="00D21F30"/>
    <w:rsid w:val="00D27242"/>
    <w:rsid w:val="00D30B1E"/>
    <w:rsid w:val="00D35E3E"/>
    <w:rsid w:val="00D37098"/>
    <w:rsid w:val="00D3781A"/>
    <w:rsid w:val="00D41507"/>
    <w:rsid w:val="00D41E00"/>
    <w:rsid w:val="00D41E0A"/>
    <w:rsid w:val="00D427CD"/>
    <w:rsid w:val="00D4705F"/>
    <w:rsid w:val="00D50AAB"/>
    <w:rsid w:val="00D74A8A"/>
    <w:rsid w:val="00D82B97"/>
    <w:rsid w:val="00D83DC9"/>
    <w:rsid w:val="00D85E8A"/>
    <w:rsid w:val="00D924CF"/>
    <w:rsid w:val="00DA6B10"/>
    <w:rsid w:val="00DC41CC"/>
    <w:rsid w:val="00DD376F"/>
    <w:rsid w:val="00DD47A7"/>
    <w:rsid w:val="00DD5BA2"/>
    <w:rsid w:val="00DE1F44"/>
    <w:rsid w:val="00DE26AE"/>
    <w:rsid w:val="00DE6D06"/>
    <w:rsid w:val="00DE6D39"/>
    <w:rsid w:val="00DF0D2B"/>
    <w:rsid w:val="00E002BF"/>
    <w:rsid w:val="00E014AF"/>
    <w:rsid w:val="00E0771D"/>
    <w:rsid w:val="00E10066"/>
    <w:rsid w:val="00E1681D"/>
    <w:rsid w:val="00E26FB7"/>
    <w:rsid w:val="00E42855"/>
    <w:rsid w:val="00E47D87"/>
    <w:rsid w:val="00E52079"/>
    <w:rsid w:val="00E54210"/>
    <w:rsid w:val="00E56960"/>
    <w:rsid w:val="00E6205E"/>
    <w:rsid w:val="00E628C5"/>
    <w:rsid w:val="00E654BB"/>
    <w:rsid w:val="00E70CF3"/>
    <w:rsid w:val="00E74B43"/>
    <w:rsid w:val="00E77B6B"/>
    <w:rsid w:val="00E81B3E"/>
    <w:rsid w:val="00E84A2D"/>
    <w:rsid w:val="00E85BF4"/>
    <w:rsid w:val="00E87D89"/>
    <w:rsid w:val="00E9245C"/>
    <w:rsid w:val="00E95C5F"/>
    <w:rsid w:val="00E96EA2"/>
    <w:rsid w:val="00EA6E4A"/>
    <w:rsid w:val="00EB0845"/>
    <w:rsid w:val="00EC225D"/>
    <w:rsid w:val="00EC2930"/>
    <w:rsid w:val="00EC4F38"/>
    <w:rsid w:val="00ED167D"/>
    <w:rsid w:val="00ED2E9C"/>
    <w:rsid w:val="00ED3DF4"/>
    <w:rsid w:val="00ED3F21"/>
    <w:rsid w:val="00ED4E9B"/>
    <w:rsid w:val="00EE0051"/>
    <w:rsid w:val="00EE351A"/>
    <w:rsid w:val="00EE4973"/>
    <w:rsid w:val="00EF0F2D"/>
    <w:rsid w:val="00EF38D2"/>
    <w:rsid w:val="00EF55BD"/>
    <w:rsid w:val="00F139C6"/>
    <w:rsid w:val="00F154DB"/>
    <w:rsid w:val="00F15E11"/>
    <w:rsid w:val="00F23D05"/>
    <w:rsid w:val="00F254A8"/>
    <w:rsid w:val="00F25D2C"/>
    <w:rsid w:val="00F35692"/>
    <w:rsid w:val="00F4120C"/>
    <w:rsid w:val="00F46BFD"/>
    <w:rsid w:val="00F55B76"/>
    <w:rsid w:val="00F60BB3"/>
    <w:rsid w:val="00F62451"/>
    <w:rsid w:val="00F70022"/>
    <w:rsid w:val="00F86497"/>
    <w:rsid w:val="00F91EAA"/>
    <w:rsid w:val="00FA70DD"/>
    <w:rsid w:val="00FB0E57"/>
    <w:rsid w:val="00FB1B3C"/>
    <w:rsid w:val="00FB387E"/>
    <w:rsid w:val="00FB5E9E"/>
    <w:rsid w:val="00FB6DDB"/>
    <w:rsid w:val="00FC378B"/>
    <w:rsid w:val="00FD1C10"/>
    <w:rsid w:val="00FD2A1E"/>
    <w:rsid w:val="00FE03DE"/>
    <w:rsid w:val="00FE1C23"/>
    <w:rsid w:val="00FE2630"/>
    <w:rsid w:val="00FE5521"/>
    <w:rsid w:val="00FF2D8B"/>
    <w:rsid w:val="00FF4565"/>
    <w:rsid w:val="00FF57A5"/>
    <w:rsid w:val="00FF6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86F5"/>
  <w15:docId w15:val="{D76DA4E9-5C91-4E68-AD18-F51C9CC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80"/>
  </w:style>
  <w:style w:type="paragraph" w:styleId="Heading1">
    <w:name w:val="heading 1"/>
    <w:basedOn w:val="Normal"/>
    <w:next w:val="Normal"/>
    <w:link w:val="Heading1Char"/>
    <w:qFormat/>
    <w:rsid w:val="006D258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6D258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6D258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6D25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D25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6D25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6D25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D25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6D25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5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6D25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6D2580"/>
    <w:rPr>
      <w:rFonts w:asciiTheme="majorHAnsi" w:eastAsiaTheme="majorEastAsia" w:hAnsiTheme="majorHAnsi" w:cstheme="majorBidi"/>
      <w:b/>
      <w:bCs/>
    </w:rPr>
  </w:style>
  <w:style w:type="character" w:customStyle="1" w:styleId="Heading4Char">
    <w:name w:val="Heading 4 Char"/>
    <w:basedOn w:val="DefaultParagraphFont"/>
    <w:link w:val="Heading4"/>
    <w:rsid w:val="006D25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D25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6D25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6D25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D2580"/>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6D2580"/>
    <w:rPr>
      <w:rFonts w:asciiTheme="majorHAnsi" w:eastAsiaTheme="majorEastAsia" w:hAnsiTheme="majorHAnsi" w:cstheme="majorBidi"/>
      <w:i/>
      <w:iCs/>
      <w:spacing w:val="5"/>
      <w:sz w:val="20"/>
      <w:szCs w:val="20"/>
    </w:rPr>
  </w:style>
  <w:style w:type="paragraph" w:styleId="Footer">
    <w:name w:val="footer"/>
    <w:basedOn w:val="Normal"/>
    <w:link w:val="FooterChar"/>
    <w:uiPriority w:val="99"/>
    <w:rsid w:val="000F2200"/>
    <w:pPr>
      <w:tabs>
        <w:tab w:val="center" w:pos="4153"/>
        <w:tab w:val="right" w:pos="8306"/>
      </w:tabs>
      <w:spacing w:after="240" w:line="240" w:lineRule="atLeast"/>
    </w:pPr>
    <w:rPr>
      <w:rFonts w:ascii="Arial" w:eastAsia="Times New Roman" w:hAnsi="Arial" w:cs="Times New Roman"/>
      <w:sz w:val="28"/>
      <w:szCs w:val="24"/>
    </w:rPr>
  </w:style>
  <w:style w:type="character" w:customStyle="1" w:styleId="FooterChar">
    <w:name w:val="Footer Char"/>
    <w:basedOn w:val="DefaultParagraphFont"/>
    <w:link w:val="Footer"/>
    <w:uiPriority w:val="99"/>
    <w:rsid w:val="000F2200"/>
    <w:rPr>
      <w:rFonts w:ascii="Arial" w:eastAsia="Times New Roman" w:hAnsi="Arial" w:cs="Times New Roman"/>
      <w:sz w:val="28"/>
      <w:szCs w:val="24"/>
    </w:rPr>
  </w:style>
  <w:style w:type="paragraph" w:styleId="BodyText2">
    <w:name w:val="Body Text 2"/>
    <w:basedOn w:val="Normal"/>
    <w:link w:val="BodyText2Char"/>
    <w:rsid w:val="000F2200"/>
    <w:pPr>
      <w:spacing w:after="0" w:line="240" w:lineRule="auto"/>
    </w:pPr>
    <w:rPr>
      <w:rFonts w:ascii="Arial" w:eastAsia="Times New Roman" w:hAnsi="Arial" w:cs="Times New Roman"/>
      <w:b/>
      <w:sz w:val="28"/>
      <w:szCs w:val="20"/>
    </w:rPr>
  </w:style>
  <w:style w:type="character" w:customStyle="1" w:styleId="BodyText2Char">
    <w:name w:val="Body Text 2 Char"/>
    <w:basedOn w:val="DefaultParagraphFont"/>
    <w:link w:val="BodyText2"/>
    <w:rsid w:val="000F2200"/>
    <w:rPr>
      <w:rFonts w:ascii="Arial" w:eastAsia="Times New Roman" w:hAnsi="Arial" w:cs="Times New Roman"/>
      <w:b/>
      <w:sz w:val="28"/>
      <w:szCs w:val="20"/>
    </w:rPr>
  </w:style>
  <w:style w:type="character" w:styleId="Hyperlink">
    <w:name w:val="Hyperlink"/>
    <w:basedOn w:val="DefaultParagraphFont"/>
    <w:rsid w:val="000F2200"/>
    <w:rPr>
      <w:color w:val="0000FF"/>
      <w:u w:val="single"/>
    </w:rPr>
  </w:style>
  <w:style w:type="paragraph" w:styleId="Header">
    <w:name w:val="header"/>
    <w:basedOn w:val="Normal"/>
    <w:link w:val="HeaderChar"/>
    <w:uiPriority w:val="99"/>
    <w:rsid w:val="000F2200"/>
    <w:pPr>
      <w:tabs>
        <w:tab w:val="center" w:pos="4153"/>
        <w:tab w:val="right" w:pos="8306"/>
      </w:tabs>
      <w:spacing w:after="240" w:line="240" w:lineRule="atLeast"/>
    </w:pPr>
    <w:rPr>
      <w:rFonts w:ascii="Arial" w:eastAsia="Times New Roman" w:hAnsi="Arial" w:cs="Times New Roman"/>
      <w:sz w:val="28"/>
      <w:szCs w:val="20"/>
    </w:rPr>
  </w:style>
  <w:style w:type="character" w:customStyle="1" w:styleId="HeaderChar">
    <w:name w:val="Header Char"/>
    <w:basedOn w:val="DefaultParagraphFont"/>
    <w:link w:val="Header"/>
    <w:uiPriority w:val="99"/>
    <w:rsid w:val="000F2200"/>
    <w:rPr>
      <w:rFonts w:ascii="Arial" w:eastAsia="Times New Roman" w:hAnsi="Arial" w:cs="Times New Roman"/>
      <w:sz w:val="28"/>
      <w:szCs w:val="20"/>
    </w:rPr>
  </w:style>
  <w:style w:type="character" w:styleId="PageNumber">
    <w:name w:val="page number"/>
    <w:basedOn w:val="DefaultParagraphFont"/>
    <w:rsid w:val="000F2200"/>
  </w:style>
  <w:style w:type="character" w:styleId="PlaceholderText">
    <w:name w:val="Placeholder Text"/>
    <w:basedOn w:val="DefaultParagraphFont"/>
    <w:uiPriority w:val="99"/>
    <w:semiHidden/>
    <w:rsid w:val="000F2200"/>
    <w:rPr>
      <w:color w:val="808080"/>
    </w:rPr>
  </w:style>
  <w:style w:type="table" w:styleId="TableGrid">
    <w:name w:val="Table Grid"/>
    <w:basedOn w:val="TableNormal"/>
    <w:uiPriority w:val="59"/>
    <w:rsid w:val="000F2200"/>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6D2580"/>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3268D"/>
  </w:style>
  <w:style w:type="paragraph" w:styleId="BalloonText">
    <w:name w:val="Balloon Text"/>
    <w:basedOn w:val="Normal"/>
    <w:link w:val="BalloonTextChar"/>
    <w:uiPriority w:val="99"/>
    <w:semiHidden/>
    <w:unhideWhenUsed/>
    <w:rsid w:val="000F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00"/>
    <w:rPr>
      <w:rFonts w:ascii="Tahoma" w:eastAsiaTheme="minorEastAsia" w:hAnsi="Tahoma" w:cs="Tahoma"/>
      <w:sz w:val="16"/>
      <w:szCs w:val="16"/>
      <w:lang w:eastAsia="en-GB"/>
    </w:rPr>
  </w:style>
  <w:style w:type="character" w:styleId="CommentReference">
    <w:name w:val="annotation reference"/>
    <w:basedOn w:val="DefaultParagraphFont"/>
    <w:unhideWhenUsed/>
    <w:rsid w:val="00912A0E"/>
    <w:rPr>
      <w:sz w:val="16"/>
      <w:szCs w:val="16"/>
    </w:rPr>
  </w:style>
  <w:style w:type="paragraph" w:styleId="CommentText">
    <w:name w:val="annotation text"/>
    <w:basedOn w:val="Normal"/>
    <w:link w:val="CommentTextChar"/>
    <w:unhideWhenUsed/>
    <w:rsid w:val="00912A0E"/>
    <w:pPr>
      <w:spacing w:line="240" w:lineRule="auto"/>
    </w:pPr>
    <w:rPr>
      <w:sz w:val="20"/>
      <w:szCs w:val="20"/>
    </w:rPr>
  </w:style>
  <w:style w:type="character" w:customStyle="1" w:styleId="CommentTextChar">
    <w:name w:val="Comment Text Char"/>
    <w:basedOn w:val="DefaultParagraphFont"/>
    <w:link w:val="CommentText"/>
    <w:rsid w:val="00912A0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12A0E"/>
    <w:rPr>
      <w:b/>
      <w:bCs/>
    </w:rPr>
  </w:style>
  <w:style w:type="character" w:customStyle="1" w:styleId="CommentSubjectChar">
    <w:name w:val="Comment Subject Char"/>
    <w:basedOn w:val="CommentTextChar"/>
    <w:link w:val="CommentSubject"/>
    <w:uiPriority w:val="99"/>
    <w:semiHidden/>
    <w:rsid w:val="00912A0E"/>
    <w:rPr>
      <w:rFonts w:eastAsiaTheme="minorEastAsia"/>
      <w:b/>
      <w:bCs/>
      <w:sz w:val="20"/>
      <w:szCs w:val="20"/>
      <w:lang w:eastAsia="en-GB"/>
    </w:rPr>
  </w:style>
  <w:style w:type="paragraph" w:styleId="Caption">
    <w:name w:val="caption"/>
    <w:basedOn w:val="Normal"/>
    <w:next w:val="Normal"/>
    <w:unhideWhenUsed/>
    <w:qFormat/>
    <w:rsid w:val="006D2580"/>
    <w:rPr>
      <w:b/>
      <w:bCs/>
      <w:color w:val="365F91" w:themeColor="accent1" w:themeShade="BF"/>
      <w:sz w:val="16"/>
      <w:szCs w:val="16"/>
    </w:rPr>
  </w:style>
  <w:style w:type="paragraph" w:styleId="Title">
    <w:name w:val="Title"/>
    <w:basedOn w:val="Normal"/>
    <w:next w:val="Normal"/>
    <w:link w:val="TitleChar"/>
    <w:qFormat/>
    <w:rsid w:val="006D258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6D25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D25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D2580"/>
    <w:rPr>
      <w:rFonts w:asciiTheme="majorHAnsi" w:eastAsiaTheme="majorEastAsia" w:hAnsiTheme="majorHAnsi" w:cstheme="majorBidi"/>
      <w:i/>
      <w:iCs/>
      <w:spacing w:val="13"/>
      <w:sz w:val="24"/>
      <w:szCs w:val="24"/>
    </w:rPr>
  </w:style>
  <w:style w:type="character" w:styleId="Strong">
    <w:name w:val="Strong"/>
    <w:uiPriority w:val="22"/>
    <w:qFormat/>
    <w:rsid w:val="006D2580"/>
    <w:rPr>
      <w:b/>
      <w:bCs/>
    </w:rPr>
  </w:style>
  <w:style w:type="character" w:styleId="Emphasis">
    <w:name w:val="Emphasis"/>
    <w:qFormat/>
    <w:rsid w:val="006D2580"/>
    <w:rPr>
      <w:b/>
      <w:bCs/>
      <w:i/>
      <w:iCs/>
      <w:spacing w:val="10"/>
      <w:bdr w:val="none" w:sz="0" w:space="0" w:color="auto"/>
      <w:shd w:val="clear" w:color="auto" w:fill="auto"/>
    </w:rPr>
  </w:style>
  <w:style w:type="paragraph" w:styleId="NoSpacing">
    <w:name w:val="No Spacing"/>
    <w:basedOn w:val="Normal"/>
    <w:link w:val="NoSpacingChar"/>
    <w:uiPriority w:val="1"/>
    <w:qFormat/>
    <w:rsid w:val="006D2580"/>
    <w:pPr>
      <w:spacing w:after="0" w:line="240" w:lineRule="auto"/>
    </w:pPr>
  </w:style>
  <w:style w:type="character" w:customStyle="1" w:styleId="NoSpacingChar">
    <w:name w:val="No Spacing Char"/>
    <w:basedOn w:val="DefaultParagraphFont"/>
    <w:link w:val="NoSpacing"/>
    <w:uiPriority w:val="1"/>
    <w:rsid w:val="006D2580"/>
  </w:style>
  <w:style w:type="paragraph" w:styleId="Quote">
    <w:name w:val="Quote"/>
    <w:basedOn w:val="Normal"/>
    <w:next w:val="Normal"/>
    <w:link w:val="QuoteChar"/>
    <w:uiPriority w:val="29"/>
    <w:qFormat/>
    <w:rsid w:val="006D2580"/>
    <w:pPr>
      <w:spacing w:before="200" w:after="0"/>
      <w:ind w:left="360" w:right="360"/>
    </w:pPr>
    <w:rPr>
      <w:i/>
      <w:iCs/>
    </w:rPr>
  </w:style>
  <w:style w:type="character" w:customStyle="1" w:styleId="QuoteChar">
    <w:name w:val="Quote Char"/>
    <w:basedOn w:val="DefaultParagraphFont"/>
    <w:link w:val="Quote"/>
    <w:uiPriority w:val="29"/>
    <w:rsid w:val="006D2580"/>
    <w:rPr>
      <w:i/>
      <w:iCs/>
    </w:rPr>
  </w:style>
  <w:style w:type="paragraph" w:styleId="IntenseQuote">
    <w:name w:val="Intense Quote"/>
    <w:basedOn w:val="Normal"/>
    <w:next w:val="Normal"/>
    <w:link w:val="IntenseQuoteChar"/>
    <w:uiPriority w:val="30"/>
    <w:qFormat/>
    <w:rsid w:val="006D258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2580"/>
    <w:rPr>
      <w:b/>
      <w:bCs/>
      <w:i/>
      <w:iCs/>
    </w:rPr>
  </w:style>
  <w:style w:type="character" w:styleId="SubtleEmphasis">
    <w:name w:val="Subtle Emphasis"/>
    <w:uiPriority w:val="19"/>
    <w:qFormat/>
    <w:rsid w:val="006D2580"/>
    <w:rPr>
      <w:i/>
      <w:iCs/>
    </w:rPr>
  </w:style>
  <w:style w:type="character" w:styleId="IntenseEmphasis">
    <w:name w:val="Intense Emphasis"/>
    <w:uiPriority w:val="21"/>
    <w:qFormat/>
    <w:rsid w:val="006D2580"/>
    <w:rPr>
      <w:b/>
      <w:bCs/>
    </w:rPr>
  </w:style>
  <w:style w:type="character" w:styleId="SubtleReference">
    <w:name w:val="Subtle Reference"/>
    <w:uiPriority w:val="31"/>
    <w:qFormat/>
    <w:rsid w:val="006D2580"/>
    <w:rPr>
      <w:smallCaps/>
    </w:rPr>
  </w:style>
  <w:style w:type="character" w:styleId="IntenseReference">
    <w:name w:val="Intense Reference"/>
    <w:uiPriority w:val="32"/>
    <w:qFormat/>
    <w:rsid w:val="006D2580"/>
    <w:rPr>
      <w:smallCaps/>
      <w:spacing w:val="5"/>
      <w:u w:val="single"/>
    </w:rPr>
  </w:style>
  <w:style w:type="character" w:styleId="BookTitle">
    <w:name w:val="Book Title"/>
    <w:uiPriority w:val="33"/>
    <w:qFormat/>
    <w:rsid w:val="006D2580"/>
    <w:rPr>
      <w:i/>
      <w:iCs/>
      <w:smallCaps/>
      <w:spacing w:val="5"/>
    </w:rPr>
  </w:style>
  <w:style w:type="paragraph" w:styleId="TOCHeading">
    <w:name w:val="TOC Heading"/>
    <w:basedOn w:val="Heading1"/>
    <w:next w:val="Normal"/>
    <w:uiPriority w:val="39"/>
    <w:semiHidden/>
    <w:unhideWhenUsed/>
    <w:qFormat/>
    <w:rsid w:val="006D2580"/>
    <w:pPr>
      <w:outlineLvl w:val="9"/>
    </w:pPr>
  </w:style>
  <w:style w:type="character" w:styleId="FollowedHyperlink">
    <w:name w:val="FollowedHyperlink"/>
    <w:basedOn w:val="DefaultParagraphFont"/>
    <w:uiPriority w:val="99"/>
    <w:semiHidden/>
    <w:unhideWhenUsed/>
    <w:rsid w:val="00F46BFD"/>
    <w:rPr>
      <w:color w:val="800080" w:themeColor="followedHyperlink"/>
      <w:u w:val="single"/>
    </w:rPr>
  </w:style>
  <w:style w:type="character" w:styleId="FootnoteReference">
    <w:name w:val="footnote reference"/>
    <w:basedOn w:val="DefaultParagraphFont"/>
    <w:unhideWhenUsed/>
    <w:rsid w:val="009776D5"/>
    <w:rPr>
      <w:vertAlign w:val="superscript"/>
    </w:rPr>
  </w:style>
  <w:style w:type="paragraph" w:styleId="FootnoteText">
    <w:name w:val="footnote text"/>
    <w:basedOn w:val="Normal"/>
    <w:link w:val="FootnoteTextChar"/>
    <w:unhideWhenUsed/>
    <w:rsid w:val="009776D5"/>
    <w:pPr>
      <w:spacing w:after="0" w:line="240" w:lineRule="auto"/>
    </w:pPr>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rsid w:val="009776D5"/>
    <w:rPr>
      <w:rFonts w:ascii="Calibri" w:eastAsia="Calibri" w:hAnsi="Calibri" w:cs="Times New Roman"/>
      <w:sz w:val="20"/>
      <w:szCs w:val="20"/>
      <w:lang w:val="en-GB" w:bidi="ar-SA"/>
    </w:rPr>
  </w:style>
  <w:style w:type="paragraph" w:styleId="BodyText">
    <w:name w:val="Body Text"/>
    <w:basedOn w:val="Normal"/>
    <w:link w:val="BodyTextChar"/>
    <w:autoRedefine/>
    <w:rsid w:val="00960E9E"/>
    <w:pPr>
      <w:spacing w:before="240" w:after="0" w:line="240" w:lineRule="auto"/>
      <w:jc w:val="both"/>
    </w:pPr>
    <w:rPr>
      <w:rFonts w:ascii="Arial" w:eastAsia="Times New Roman" w:hAnsi="Arial" w:cs="Arial"/>
      <w:b/>
      <w:sz w:val="24"/>
      <w:szCs w:val="24"/>
      <w:lang w:val="en-GB" w:bidi="ar-SA"/>
    </w:rPr>
  </w:style>
  <w:style w:type="character" w:customStyle="1" w:styleId="BodyTextChar">
    <w:name w:val="Body Text Char"/>
    <w:basedOn w:val="DefaultParagraphFont"/>
    <w:link w:val="BodyText"/>
    <w:rsid w:val="00960E9E"/>
    <w:rPr>
      <w:rFonts w:ascii="Arial" w:eastAsia="Times New Roman" w:hAnsi="Arial" w:cs="Arial"/>
      <w:b/>
      <w:sz w:val="24"/>
      <w:szCs w:val="24"/>
      <w:lang w:val="en-GB" w:bidi="ar-SA"/>
    </w:rPr>
  </w:style>
  <w:style w:type="paragraph" w:customStyle="1" w:styleId="SideHeading">
    <w:name w:val="Side Heading"/>
    <w:basedOn w:val="Normal"/>
    <w:next w:val="BodyText"/>
    <w:autoRedefine/>
    <w:rsid w:val="00960E9E"/>
    <w:pPr>
      <w:spacing w:before="480" w:after="0" w:line="240" w:lineRule="auto"/>
      <w:jc w:val="right"/>
    </w:pPr>
    <w:rPr>
      <w:rFonts w:ascii="Arial" w:eastAsia="Times New Roman" w:hAnsi="Arial" w:cs="Arial"/>
      <w:b/>
      <w:caps/>
      <w:sz w:val="24"/>
      <w:szCs w:val="24"/>
      <w:lang w:val="en-GB" w:bidi="ar-SA"/>
    </w:rPr>
  </w:style>
  <w:style w:type="paragraph" w:customStyle="1" w:styleId="N1">
    <w:name w:val="N1"/>
    <w:basedOn w:val="Normal"/>
    <w:next w:val="N2"/>
    <w:rsid w:val="00960E9E"/>
    <w:pPr>
      <w:numPr>
        <w:numId w:val="2"/>
      </w:numPr>
      <w:spacing w:before="160" w:after="0" w:line="220" w:lineRule="atLeast"/>
      <w:ind w:left="0"/>
      <w:jc w:val="both"/>
    </w:pPr>
    <w:rPr>
      <w:rFonts w:ascii="Times New Roman" w:eastAsia="Times New Roman" w:hAnsi="Times New Roman" w:cs="Times New Roman"/>
      <w:sz w:val="21"/>
      <w:szCs w:val="20"/>
      <w:lang w:val="en-GB" w:bidi="ar-SA"/>
    </w:rPr>
  </w:style>
  <w:style w:type="paragraph" w:customStyle="1" w:styleId="N2">
    <w:name w:val="N2"/>
    <w:basedOn w:val="N1"/>
    <w:rsid w:val="00960E9E"/>
    <w:pPr>
      <w:numPr>
        <w:ilvl w:val="1"/>
      </w:numPr>
      <w:spacing w:before="80"/>
      <w:ind w:left="0"/>
    </w:pPr>
  </w:style>
  <w:style w:type="paragraph" w:customStyle="1" w:styleId="N3">
    <w:name w:val="N3"/>
    <w:basedOn w:val="N2"/>
    <w:rsid w:val="00960E9E"/>
    <w:pPr>
      <w:numPr>
        <w:ilvl w:val="2"/>
      </w:numPr>
    </w:pPr>
  </w:style>
  <w:style w:type="paragraph" w:customStyle="1" w:styleId="N4">
    <w:name w:val="N4"/>
    <w:basedOn w:val="N3"/>
    <w:rsid w:val="00960E9E"/>
    <w:pPr>
      <w:numPr>
        <w:ilvl w:val="3"/>
      </w:numPr>
    </w:pPr>
  </w:style>
  <w:style w:type="paragraph" w:customStyle="1" w:styleId="N5">
    <w:name w:val="N5"/>
    <w:basedOn w:val="N4"/>
    <w:rsid w:val="00960E9E"/>
    <w:pPr>
      <w:numPr>
        <w:ilvl w:val="4"/>
      </w:numPr>
    </w:pPr>
  </w:style>
  <w:style w:type="paragraph" w:customStyle="1" w:styleId="Approval">
    <w:name w:val="Approval"/>
    <w:basedOn w:val="Normal"/>
    <w:next w:val="Normal"/>
    <w:rsid w:val="00960E9E"/>
    <w:pPr>
      <w:spacing w:before="160" w:after="160" w:line="220" w:lineRule="atLeast"/>
      <w:jc w:val="center"/>
    </w:pPr>
    <w:rPr>
      <w:rFonts w:ascii="Times New Roman" w:eastAsia="Times New Roman" w:hAnsi="Times New Roman" w:cs="Times New Roman"/>
      <w:i/>
      <w:szCs w:val="20"/>
      <w:lang w:val="en-GB" w:bidi="ar-SA"/>
    </w:rPr>
  </w:style>
  <w:style w:type="paragraph" w:customStyle="1" w:styleId="ArrHead">
    <w:name w:val="ArrHead"/>
    <w:basedOn w:val="Normal"/>
    <w:rsid w:val="00960E9E"/>
    <w:pPr>
      <w:keepNext/>
      <w:tabs>
        <w:tab w:val="right" w:pos="8200"/>
      </w:tabs>
      <w:spacing w:before="480" w:after="120" w:line="220" w:lineRule="atLeast"/>
      <w:jc w:val="center"/>
    </w:pPr>
    <w:rPr>
      <w:rFonts w:ascii="Times New Roman" w:eastAsia="Times New Roman" w:hAnsi="Times New Roman" w:cs="Times New Roman"/>
      <w:caps/>
      <w:sz w:val="28"/>
      <w:szCs w:val="20"/>
      <w:lang w:val="en-GB" w:bidi="ar-SA"/>
    </w:rPr>
  </w:style>
  <w:style w:type="paragraph" w:customStyle="1" w:styleId="Banner">
    <w:name w:val="Banner"/>
    <w:basedOn w:val="Normal"/>
    <w:next w:val="Normal"/>
    <w:rsid w:val="00960E9E"/>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lang w:val="en-GB" w:bidi="ar-SA"/>
    </w:rPr>
  </w:style>
  <w:style w:type="paragraph" w:customStyle="1" w:styleId="ColumnHeader">
    <w:name w:val="ColumnHeader"/>
    <w:basedOn w:val="Normal"/>
    <w:rsid w:val="00960E9E"/>
    <w:pPr>
      <w:spacing w:before="40" w:after="0" w:line="220" w:lineRule="atLeast"/>
      <w:jc w:val="both"/>
    </w:pPr>
    <w:rPr>
      <w:rFonts w:ascii="Times New Roman" w:eastAsia="Times New Roman" w:hAnsi="Times New Roman" w:cs="Times New Roman"/>
      <w:i/>
      <w:sz w:val="21"/>
      <w:szCs w:val="20"/>
      <w:lang w:val="en-GB" w:bidi="ar-SA"/>
    </w:rPr>
  </w:style>
  <w:style w:type="paragraph" w:customStyle="1" w:styleId="Coming">
    <w:name w:val="Coming"/>
    <w:basedOn w:val="Normal"/>
    <w:next w:val="Pre"/>
    <w:rsid w:val="00960E9E"/>
    <w:pPr>
      <w:tabs>
        <w:tab w:val="left" w:pos="3232"/>
        <w:tab w:val="left" w:pos="3629"/>
        <w:tab w:val="right" w:pos="6804"/>
      </w:tabs>
      <w:spacing w:after="0" w:line="220" w:lineRule="atLeast"/>
      <w:ind w:left="1712" w:right="1542" w:hanging="170"/>
      <w:jc w:val="both"/>
    </w:pPr>
    <w:rPr>
      <w:rFonts w:ascii="Times New Roman" w:eastAsia="Times New Roman" w:hAnsi="Times New Roman" w:cs="Times New Roman"/>
      <w:i/>
      <w:sz w:val="21"/>
      <w:szCs w:val="20"/>
      <w:lang w:val="en-GB" w:bidi="ar-SA"/>
    </w:rPr>
  </w:style>
  <w:style w:type="paragraph" w:customStyle="1" w:styleId="Pre">
    <w:name w:val="Pre"/>
    <w:basedOn w:val="Normal"/>
    <w:rsid w:val="00960E9E"/>
    <w:pPr>
      <w:spacing w:before="360" w:after="0" w:line="220" w:lineRule="atLeast"/>
      <w:jc w:val="both"/>
    </w:pPr>
    <w:rPr>
      <w:rFonts w:ascii="Times New Roman" w:eastAsia="Times New Roman" w:hAnsi="Times New Roman" w:cs="Times New Roman"/>
      <w:sz w:val="21"/>
      <w:szCs w:val="20"/>
      <w:lang w:val="en-GB" w:bidi="ar-SA"/>
    </w:rPr>
  </w:style>
  <w:style w:type="paragraph" w:customStyle="1" w:styleId="ComingC">
    <w:name w:val="ComingC"/>
    <w:basedOn w:val="Coming"/>
    <w:rsid w:val="00960E9E"/>
  </w:style>
  <w:style w:type="character" w:customStyle="1" w:styleId="Date1">
    <w:name w:val="Date1"/>
    <w:basedOn w:val="DefaultParagraphFont"/>
    <w:rsid w:val="00960E9E"/>
  </w:style>
  <w:style w:type="paragraph" w:customStyle="1" w:styleId="Draft">
    <w:name w:val="Draft"/>
    <w:basedOn w:val="Normal"/>
    <w:rsid w:val="00960E9E"/>
    <w:pPr>
      <w:spacing w:after="240" w:line="220" w:lineRule="atLeast"/>
      <w:jc w:val="both"/>
    </w:pPr>
    <w:rPr>
      <w:rFonts w:ascii="Times New Roman" w:eastAsia="Times New Roman" w:hAnsi="Times New Roman" w:cs="Times New Roman"/>
      <w:i/>
      <w:sz w:val="21"/>
      <w:szCs w:val="20"/>
      <w:lang w:val="en-GB" w:bidi="ar-SA"/>
    </w:rPr>
  </w:style>
  <w:style w:type="paragraph" w:customStyle="1" w:styleId="H1">
    <w:name w:val="H1"/>
    <w:basedOn w:val="Normal"/>
    <w:next w:val="N1"/>
    <w:rsid w:val="00960E9E"/>
    <w:pPr>
      <w:keepNext/>
      <w:spacing w:before="320" w:after="0" w:line="220" w:lineRule="atLeast"/>
      <w:jc w:val="both"/>
    </w:pPr>
    <w:rPr>
      <w:rFonts w:ascii="Times New Roman" w:eastAsia="Times New Roman" w:hAnsi="Times New Roman" w:cs="Times New Roman"/>
      <w:b/>
      <w:sz w:val="21"/>
      <w:szCs w:val="20"/>
      <w:lang w:val="en-GB" w:bidi="ar-SA"/>
    </w:rPr>
  </w:style>
  <w:style w:type="paragraph" w:customStyle="1" w:styleId="LQH1">
    <w:name w:val="LQH1"/>
    <w:basedOn w:val="H1"/>
    <w:next w:val="LQN1"/>
    <w:rsid w:val="00960E9E"/>
    <w:pPr>
      <w:ind w:left="567"/>
    </w:pPr>
  </w:style>
  <w:style w:type="paragraph" w:customStyle="1" w:styleId="LQN1">
    <w:name w:val="LQN1"/>
    <w:basedOn w:val="N1"/>
    <w:rsid w:val="00960E9E"/>
    <w:pPr>
      <w:numPr>
        <w:numId w:val="0"/>
      </w:numPr>
      <w:ind w:left="567" w:firstLine="170"/>
    </w:pPr>
  </w:style>
  <w:style w:type="paragraph" w:customStyle="1" w:styleId="H2">
    <w:name w:val="H2"/>
    <w:basedOn w:val="Heading2"/>
    <w:next w:val="N2"/>
    <w:rsid w:val="00960E9E"/>
    <w:pPr>
      <w:keepNext/>
      <w:spacing w:before="80" w:line="220" w:lineRule="atLeast"/>
      <w:ind w:left="170"/>
      <w:jc w:val="both"/>
      <w:outlineLvl w:val="9"/>
    </w:pPr>
    <w:rPr>
      <w:rFonts w:ascii="Times New Roman" w:eastAsia="Times New Roman" w:hAnsi="Times New Roman" w:cs="Times New Roman"/>
      <w:b w:val="0"/>
      <w:bCs w:val="0"/>
      <w:i/>
      <w:sz w:val="21"/>
      <w:szCs w:val="20"/>
      <w:lang w:val="en-GB" w:bidi="ar-SA"/>
    </w:rPr>
  </w:style>
  <w:style w:type="paragraph" w:customStyle="1" w:styleId="H3">
    <w:name w:val="H3"/>
    <w:basedOn w:val="Heading3"/>
    <w:next w:val="N3"/>
    <w:rsid w:val="00960E9E"/>
    <w:pPr>
      <w:keepNext/>
      <w:spacing w:before="80" w:line="220" w:lineRule="atLeast"/>
      <w:ind w:left="340"/>
      <w:jc w:val="both"/>
      <w:outlineLvl w:val="9"/>
    </w:pPr>
    <w:rPr>
      <w:rFonts w:ascii="Times New Roman" w:eastAsia="Times New Roman" w:hAnsi="Times New Roman" w:cs="Times New Roman"/>
      <w:b w:val="0"/>
      <w:bCs w:val="0"/>
      <w:i/>
      <w:sz w:val="21"/>
      <w:szCs w:val="20"/>
      <w:lang w:val="en-GB" w:bidi="ar-SA"/>
    </w:rPr>
  </w:style>
  <w:style w:type="paragraph" w:customStyle="1" w:styleId="Laid">
    <w:name w:val="Laid"/>
    <w:basedOn w:val="Normal"/>
    <w:next w:val="Coming"/>
    <w:rsid w:val="00960E9E"/>
    <w:pPr>
      <w:tabs>
        <w:tab w:val="right" w:pos="6804"/>
      </w:tabs>
      <w:spacing w:after="160" w:line="220" w:lineRule="atLeast"/>
      <w:ind w:left="1541" w:right="1541"/>
      <w:jc w:val="both"/>
    </w:pPr>
    <w:rPr>
      <w:rFonts w:ascii="Times New Roman" w:eastAsia="Times New Roman" w:hAnsi="Times New Roman" w:cs="Times New Roman"/>
      <w:i/>
      <w:sz w:val="21"/>
      <w:szCs w:val="20"/>
      <w:lang w:val="en-GB" w:bidi="ar-SA"/>
    </w:rPr>
  </w:style>
  <w:style w:type="paragraph" w:customStyle="1" w:styleId="Laidbefore">
    <w:name w:val="Laid before"/>
    <w:basedOn w:val="Approval"/>
    <w:next w:val="Normal"/>
    <w:rsid w:val="00960E9E"/>
  </w:style>
  <w:style w:type="paragraph" w:customStyle="1" w:styleId="LQN2">
    <w:name w:val="LQN2"/>
    <w:basedOn w:val="LQN1"/>
    <w:rsid w:val="00960E9E"/>
    <w:pPr>
      <w:spacing w:before="80"/>
    </w:pPr>
  </w:style>
  <w:style w:type="paragraph" w:customStyle="1" w:styleId="LQN3">
    <w:name w:val="LQN3"/>
    <w:basedOn w:val="LQN2"/>
    <w:rsid w:val="00960E9E"/>
    <w:pPr>
      <w:tabs>
        <w:tab w:val="left" w:pos="1304"/>
      </w:tabs>
      <w:ind w:left="1304" w:hanging="397"/>
    </w:pPr>
  </w:style>
  <w:style w:type="paragraph" w:customStyle="1" w:styleId="LQN4">
    <w:name w:val="LQN4"/>
    <w:basedOn w:val="LQN3"/>
    <w:rsid w:val="00960E9E"/>
    <w:pPr>
      <w:tabs>
        <w:tab w:val="clear" w:pos="1304"/>
        <w:tab w:val="right" w:pos="1588"/>
        <w:tab w:val="left" w:pos="1701"/>
      </w:tabs>
      <w:ind w:left="1701" w:hanging="1701"/>
    </w:pPr>
  </w:style>
  <w:style w:type="paragraph" w:customStyle="1" w:styleId="LQN5">
    <w:name w:val="LQN5"/>
    <w:basedOn w:val="LQN4"/>
    <w:rsid w:val="00960E9E"/>
    <w:pPr>
      <w:tabs>
        <w:tab w:val="clear" w:pos="1588"/>
        <w:tab w:val="clear" w:pos="1701"/>
        <w:tab w:val="left" w:pos="2268"/>
      </w:tabs>
      <w:ind w:left="2268" w:hanging="567"/>
    </w:pPr>
  </w:style>
  <w:style w:type="paragraph" w:customStyle="1" w:styleId="T1">
    <w:name w:val="T1"/>
    <w:basedOn w:val="Normal"/>
    <w:rsid w:val="00960E9E"/>
    <w:pPr>
      <w:spacing w:before="160" w:after="0" w:line="220" w:lineRule="atLeast"/>
      <w:jc w:val="both"/>
    </w:pPr>
    <w:rPr>
      <w:rFonts w:ascii="Times New Roman" w:eastAsia="Times New Roman" w:hAnsi="Times New Roman" w:cs="Times New Roman"/>
      <w:sz w:val="21"/>
      <w:szCs w:val="20"/>
      <w:lang w:val="en-GB" w:bidi="ar-SA"/>
    </w:rPr>
  </w:style>
  <w:style w:type="paragraph" w:customStyle="1" w:styleId="LQT1">
    <w:name w:val="LQT1"/>
    <w:basedOn w:val="T1"/>
    <w:rsid w:val="00960E9E"/>
    <w:pPr>
      <w:ind w:left="567"/>
    </w:pPr>
  </w:style>
  <w:style w:type="paragraph" w:customStyle="1" w:styleId="LQT2">
    <w:name w:val="LQT2"/>
    <w:basedOn w:val="LQT1"/>
    <w:rsid w:val="00960E9E"/>
    <w:pPr>
      <w:spacing w:before="80"/>
    </w:pPr>
  </w:style>
  <w:style w:type="paragraph" w:customStyle="1" w:styleId="LQT3">
    <w:name w:val="LQT3"/>
    <w:basedOn w:val="LQT2"/>
    <w:rsid w:val="00960E9E"/>
    <w:pPr>
      <w:ind w:left="1304"/>
    </w:pPr>
  </w:style>
  <w:style w:type="paragraph" w:customStyle="1" w:styleId="LQT4">
    <w:name w:val="LQT4"/>
    <w:basedOn w:val="LQT3"/>
    <w:rsid w:val="00960E9E"/>
    <w:pPr>
      <w:ind w:left="1701"/>
    </w:pPr>
  </w:style>
  <w:style w:type="paragraph" w:customStyle="1" w:styleId="LQT5">
    <w:name w:val="LQT5"/>
    <w:basedOn w:val="LQT4"/>
    <w:rsid w:val="00960E9E"/>
    <w:pPr>
      <w:ind w:left="2268"/>
    </w:pPr>
  </w:style>
  <w:style w:type="character" w:customStyle="1" w:styleId="MacroTextChar">
    <w:name w:val="Macro Text Char"/>
    <w:basedOn w:val="DefaultParagraphFont"/>
    <w:link w:val="MacroText"/>
    <w:semiHidden/>
    <w:rsid w:val="00960E9E"/>
    <w:rPr>
      <w:rFonts w:ascii="Courier New" w:eastAsia="Times New Roman" w:hAnsi="Courier New" w:cs="Times New Roman"/>
      <w:sz w:val="20"/>
      <w:szCs w:val="20"/>
    </w:rPr>
  </w:style>
  <w:style w:type="paragraph" w:styleId="MacroText">
    <w:name w:val="macro"/>
    <w:link w:val="MacroTextChar"/>
    <w:semiHidden/>
    <w:rsid w:val="00960E9E"/>
    <w:pPr>
      <w:tabs>
        <w:tab w:val="left" w:pos="480"/>
        <w:tab w:val="left" w:pos="960"/>
        <w:tab w:val="left" w:pos="1440"/>
        <w:tab w:val="left" w:pos="1920"/>
        <w:tab w:val="left" w:pos="2400"/>
        <w:tab w:val="left" w:pos="2880"/>
        <w:tab w:val="left" w:pos="3360"/>
        <w:tab w:val="left" w:pos="3840"/>
        <w:tab w:val="left" w:pos="4320"/>
      </w:tabs>
      <w:spacing w:before="80" w:after="0" w:line="220" w:lineRule="exact"/>
      <w:jc w:val="both"/>
    </w:pPr>
    <w:rPr>
      <w:rFonts w:ascii="Courier New" w:eastAsia="Times New Roman" w:hAnsi="Courier New" w:cs="Times New Roman"/>
      <w:sz w:val="20"/>
      <w:szCs w:val="20"/>
    </w:rPr>
  </w:style>
  <w:style w:type="character" w:customStyle="1" w:styleId="MacroTextChar1">
    <w:name w:val="Macro Text Char1"/>
    <w:basedOn w:val="DefaultParagraphFont"/>
    <w:uiPriority w:val="99"/>
    <w:semiHidden/>
    <w:rsid w:val="00960E9E"/>
    <w:rPr>
      <w:rFonts w:ascii="Consolas" w:hAnsi="Consolas" w:cs="Consolas"/>
      <w:sz w:val="20"/>
      <w:szCs w:val="20"/>
    </w:rPr>
  </w:style>
  <w:style w:type="paragraph" w:customStyle="1" w:styleId="Made">
    <w:name w:val="Made"/>
    <w:basedOn w:val="Normal"/>
    <w:next w:val="Laid"/>
    <w:rsid w:val="00960E9E"/>
    <w:pPr>
      <w:tabs>
        <w:tab w:val="left" w:pos="2325"/>
        <w:tab w:val="left" w:pos="2722"/>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lang w:val="en-GB" w:bidi="ar-SA"/>
    </w:rPr>
  </w:style>
  <w:style w:type="character" w:customStyle="1" w:styleId="MessageHeaderChar">
    <w:name w:val="Message Header Char"/>
    <w:basedOn w:val="DefaultParagraphFont"/>
    <w:link w:val="MessageHeader"/>
    <w:semiHidden/>
    <w:rsid w:val="00960E9E"/>
    <w:rPr>
      <w:rFonts w:ascii="Arial" w:eastAsia="Times New Roman" w:hAnsi="Arial" w:cs="Times New Roman"/>
      <w:sz w:val="21"/>
      <w:szCs w:val="20"/>
      <w:shd w:val="pct20" w:color="auto" w:fill="auto"/>
    </w:rPr>
  </w:style>
  <w:style w:type="paragraph" w:styleId="MessageHeader">
    <w:name w:val="Message Header"/>
    <w:basedOn w:val="Normal"/>
    <w:link w:val="MessageHeaderChar"/>
    <w:semiHidden/>
    <w:rsid w:val="00960E9E"/>
    <w:pPr>
      <w:pBdr>
        <w:top w:val="single" w:sz="6" w:space="1" w:color="auto"/>
        <w:left w:val="single" w:sz="6" w:space="1" w:color="auto"/>
        <w:bottom w:val="single" w:sz="6" w:space="1" w:color="auto"/>
        <w:right w:val="single" w:sz="6" w:space="1" w:color="auto"/>
      </w:pBdr>
      <w:shd w:val="pct20" w:color="auto" w:fill="auto"/>
      <w:spacing w:after="0" w:line="220" w:lineRule="atLeast"/>
      <w:ind w:left="1080" w:hanging="1080"/>
      <w:jc w:val="both"/>
    </w:pPr>
    <w:rPr>
      <w:rFonts w:ascii="Arial" w:eastAsia="Times New Roman" w:hAnsi="Arial" w:cs="Times New Roman"/>
      <w:sz w:val="21"/>
      <w:szCs w:val="20"/>
    </w:rPr>
  </w:style>
  <w:style w:type="character" w:customStyle="1" w:styleId="MessageHeaderChar1">
    <w:name w:val="Message Header Char1"/>
    <w:basedOn w:val="DefaultParagraphFont"/>
    <w:uiPriority w:val="99"/>
    <w:semiHidden/>
    <w:rsid w:val="00960E9E"/>
    <w:rPr>
      <w:rFonts w:asciiTheme="majorHAnsi" w:eastAsiaTheme="majorEastAsia" w:hAnsiTheme="majorHAnsi" w:cstheme="majorBidi"/>
      <w:sz w:val="24"/>
      <w:szCs w:val="24"/>
      <w:shd w:val="pct20" w:color="auto" w:fill="auto"/>
    </w:rPr>
  </w:style>
  <w:style w:type="paragraph" w:customStyle="1" w:styleId="Number">
    <w:name w:val="Number"/>
    <w:basedOn w:val="Normal"/>
    <w:next w:val="subject"/>
    <w:rsid w:val="00960E9E"/>
    <w:pPr>
      <w:spacing w:after="320" w:line="240" w:lineRule="auto"/>
      <w:jc w:val="center"/>
    </w:pPr>
    <w:rPr>
      <w:rFonts w:ascii="Times New Roman" w:eastAsia="Times New Roman" w:hAnsi="Times New Roman" w:cs="Times New Roman"/>
      <w:b/>
      <w:sz w:val="32"/>
      <w:szCs w:val="20"/>
      <w:lang w:val="en-GB" w:bidi="ar-SA"/>
    </w:rPr>
  </w:style>
  <w:style w:type="paragraph" w:customStyle="1" w:styleId="subject">
    <w:name w:val="subject"/>
    <w:basedOn w:val="Normal"/>
    <w:next w:val="Subsub"/>
    <w:rsid w:val="00960E9E"/>
    <w:pPr>
      <w:spacing w:after="320" w:line="240" w:lineRule="auto"/>
      <w:jc w:val="center"/>
    </w:pPr>
    <w:rPr>
      <w:rFonts w:ascii="Times New Roman" w:eastAsia="Times New Roman" w:hAnsi="Times New Roman" w:cs="Times New Roman"/>
      <w:b/>
      <w:caps/>
      <w:sz w:val="32"/>
      <w:szCs w:val="20"/>
      <w:lang w:val="en-GB" w:bidi="ar-SA"/>
    </w:rPr>
  </w:style>
  <w:style w:type="paragraph" w:customStyle="1" w:styleId="Subsub">
    <w:name w:val="Subsub"/>
    <w:basedOn w:val="Normal"/>
    <w:rsid w:val="00960E9E"/>
    <w:pPr>
      <w:spacing w:after="360" w:line="240" w:lineRule="auto"/>
      <w:jc w:val="center"/>
    </w:pPr>
    <w:rPr>
      <w:rFonts w:ascii="Times New Roman" w:eastAsia="Times New Roman" w:hAnsi="Times New Roman" w:cs="Times New Roman"/>
      <w:b/>
      <w:caps/>
      <w:sz w:val="24"/>
      <w:szCs w:val="20"/>
      <w:lang w:val="en-GB" w:bidi="ar-SA"/>
    </w:rPr>
  </w:style>
  <w:style w:type="paragraph" w:customStyle="1" w:styleId="Part">
    <w:name w:val="Part"/>
    <w:basedOn w:val="Normal"/>
    <w:next w:val="PartHead"/>
    <w:rsid w:val="00960E9E"/>
    <w:pPr>
      <w:keepNext/>
      <w:tabs>
        <w:tab w:val="center" w:pos="4167"/>
        <w:tab w:val="right" w:pos="8335"/>
      </w:tabs>
      <w:spacing w:before="480" w:after="0" w:line="240" w:lineRule="auto"/>
      <w:jc w:val="center"/>
    </w:pPr>
    <w:rPr>
      <w:rFonts w:ascii="Times New Roman" w:eastAsia="Times New Roman" w:hAnsi="Times New Roman" w:cs="Times New Roman"/>
      <w:sz w:val="28"/>
      <w:szCs w:val="20"/>
      <w:lang w:val="en-GB" w:bidi="ar-SA"/>
    </w:rPr>
  </w:style>
  <w:style w:type="paragraph" w:customStyle="1" w:styleId="PartHead">
    <w:name w:val="PartHead"/>
    <w:basedOn w:val="Part"/>
    <w:next w:val="T1"/>
    <w:rsid w:val="00960E9E"/>
    <w:pPr>
      <w:spacing w:before="120"/>
    </w:pPr>
    <w:rPr>
      <w:sz w:val="24"/>
    </w:rPr>
  </w:style>
  <w:style w:type="character" w:customStyle="1" w:styleId="PlainTextChar">
    <w:name w:val="Plain Text Char"/>
    <w:basedOn w:val="DefaultParagraphFont"/>
    <w:link w:val="PlainText"/>
    <w:semiHidden/>
    <w:rsid w:val="00960E9E"/>
    <w:rPr>
      <w:rFonts w:ascii="Courier New" w:eastAsia="Times New Roman" w:hAnsi="Courier New" w:cs="Times New Roman"/>
      <w:sz w:val="20"/>
      <w:szCs w:val="20"/>
    </w:rPr>
  </w:style>
  <w:style w:type="paragraph" w:styleId="PlainText">
    <w:name w:val="Plain Text"/>
    <w:basedOn w:val="Normal"/>
    <w:link w:val="PlainTextChar"/>
    <w:semiHidden/>
    <w:rsid w:val="00960E9E"/>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960E9E"/>
    <w:rPr>
      <w:rFonts w:ascii="Consolas" w:hAnsi="Consolas" w:cs="Consolas"/>
      <w:sz w:val="21"/>
      <w:szCs w:val="21"/>
    </w:rPr>
  </w:style>
  <w:style w:type="paragraph" w:customStyle="1" w:styleId="QualHead">
    <w:name w:val="QualHead"/>
    <w:basedOn w:val="Normal"/>
    <w:rsid w:val="00960E9E"/>
    <w:pPr>
      <w:spacing w:after="0" w:line="220" w:lineRule="atLeast"/>
      <w:jc w:val="center"/>
    </w:pPr>
    <w:rPr>
      <w:rFonts w:ascii="Times New Roman" w:eastAsia="Times New Roman" w:hAnsi="Times New Roman" w:cs="Times New Roman"/>
      <w:sz w:val="21"/>
      <w:szCs w:val="20"/>
      <w:lang w:val="en-GB" w:bidi="ar-SA"/>
    </w:rPr>
  </w:style>
  <w:style w:type="character" w:customStyle="1" w:styleId="Ref">
    <w:name w:val="Ref"/>
    <w:basedOn w:val="DefaultParagraphFont"/>
    <w:rsid w:val="00960E9E"/>
    <w:rPr>
      <w:sz w:val="21"/>
    </w:rPr>
  </w:style>
  <w:style w:type="paragraph" w:customStyle="1" w:styleId="Res">
    <w:name w:val="Res"/>
    <w:basedOn w:val="Pre"/>
    <w:next w:val="Pre"/>
    <w:rsid w:val="00960E9E"/>
    <w:rPr>
      <w:b/>
    </w:rPr>
  </w:style>
  <w:style w:type="paragraph" w:customStyle="1" w:styleId="Royal">
    <w:name w:val="Royal"/>
    <w:basedOn w:val="Normal"/>
    <w:next w:val="Pre"/>
    <w:rsid w:val="00960E9E"/>
    <w:pPr>
      <w:spacing w:after="220" w:line="220" w:lineRule="atLeast"/>
      <w:jc w:val="center"/>
    </w:pPr>
    <w:rPr>
      <w:rFonts w:ascii="Times New Roman" w:eastAsia="Times New Roman" w:hAnsi="Times New Roman" w:cs="Times New Roman"/>
      <w:sz w:val="21"/>
      <w:szCs w:val="20"/>
      <w:lang w:val="en-GB" w:bidi="ar-SA"/>
    </w:rPr>
  </w:style>
  <w:style w:type="paragraph" w:customStyle="1" w:styleId="Schedule">
    <w:name w:val="Schedule"/>
    <w:basedOn w:val="Normal"/>
    <w:next w:val="ScheduleHead"/>
    <w:rsid w:val="00960E9E"/>
    <w:pPr>
      <w:keepNext/>
      <w:tabs>
        <w:tab w:val="center" w:pos="4167"/>
        <w:tab w:val="right" w:pos="8335"/>
      </w:tabs>
      <w:spacing w:before="480" w:after="120" w:line="240" w:lineRule="auto"/>
      <w:jc w:val="center"/>
    </w:pPr>
    <w:rPr>
      <w:rFonts w:ascii="Times New Roman" w:eastAsia="Times New Roman" w:hAnsi="Times New Roman" w:cs="Times New Roman"/>
      <w:sz w:val="30"/>
      <w:szCs w:val="20"/>
      <w:lang w:val="en-GB" w:bidi="ar-SA"/>
    </w:rPr>
  </w:style>
  <w:style w:type="paragraph" w:customStyle="1" w:styleId="ScheduleHead">
    <w:name w:val="ScheduleHead"/>
    <w:basedOn w:val="Schedule"/>
    <w:next w:val="T1"/>
    <w:rsid w:val="00960E9E"/>
    <w:pPr>
      <w:spacing w:before="120" w:after="100"/>
    </w:pPr>
    <w:rPr>
      <w:sz w:val="28"/>
    </w:rPr>
  </w:style>
  <w:style w:type="paragraph" w:customStyle="1" w:styleId="Section">
    <w:name w:val="Section"/>
    <w:basedOn w:val="Normal"/>
    <w:next w:val="SectionHead"/>
    <w:rsid w:val="00960E9E"/>
    <w:pPr>
      <w:keepNext/>
      <w:tabs>
        <w:tab w:val="center" w:pos="4167"/>
        <w:tab w:val="right" w:pos="8335"/>
      </w:tabs>
      <w:spacing w:before="80" w:after="0" w:line="240" w:lineRule="auto"/>
      <w:jc w:val="center"/>
    </w:pPr>
    <w:rPr>
      <w:rFonts w:ascii="Times New Roman" w:eastAsia="Times New Roman" w:hAnsi="Times New Roman" w:cs="Times New Roman"/>
      <w:sz w:val="20"/>
      <w:szCs w:val="20"/>
      <w:lang w:val="en-GB" w:bidi="ar-SA"/>
    </w:rPr>
  </w:style>
  <w:style w:type="paragraph" w:customStyle="1" w:styleId="SectionHead">
    <w:name w:val="SectionHead"/>
    <w:basedOn w:val="Normal"/>
    <w:next w:val="T1"/>
    <w:rsid w:val="00960E9E"/>
    <w:pPr>
      <w:keepNext/>
      <w:spacing w:before="80" w:after="0" w:line="220" w:lineRule="atLeast"/>
      <w:jc w:val="center"/>
    </w:pPr>
    <w:rPr>
      <w:rFonts w:ascii="Times New Roman" w:eastAsia="Times New Roman" w:hAnsi="Times New Roman" w:cs="Times New Roman"/>
      <w:i/>
      <w:sz w:val="21"/>
      <w:szCs w:val="20"/>
      <w:lang w:val="en-GB" w:bidi="ar-SA"/>
    </w:rPr>
  </w:style>
  <w:style w:type="character" w:customStyle="1" w:styleId="SigAdd">
    <w:name w:val="Sig_Add"/>
    <w:basedOn w:val="DefaultParagraphFont"/>
    <w:rsid w:val="00960E9E"/>
  </w:style>
  <w:style w:type="character" w:customStyle="1" w:styleId="SigDate">
    <w:name w:val="Sig_Date"/>
    <w:basedOn w:val="DefaultParagraphFont"/>
    <w:rsid w:val="00960E9E"/>
  </w:style>
  <w:style w:type="character" w:customStyle="1" w:styleId="Sigsignatory">
    <w:name w:val="Sig_signatory"/>
    <w:basedOn w:val="DefaultParagraphFont"/>
    <w:rsid w:val="00960E9E"/>
  </w:style>
  <w:style w:type="character" w:customStyle="1" w:styleId="SigSignee">
    <w:name w:val="Sig_Signee"/>
    <w:basedOn w:val="DefaultParagraphFont"/>
    <w:rsid w:val="00960E9E"/>
    <w:rPr>
      <w:i/>
    </w:rPr>
  </w:style>
  <w:style w:type="character" w:customStyle="1" w:styleId="Sigtitle">
    <w:name w:val="Sig_title"/>
    <w:basedOn w:val="DefaultParagraphFont"/>
    <w:rsid w:val="00960E9E"/>
  </w:style>
  <w:style w:type="paragraph" w:customStyle="1" w:styleId="SigBlock">
    <w:name w:val="SigBlock"/>
    <w:basedOn w:val="Normal"/>
    <w:rsid w:val="00960E9E"/>
    <w:pPr>
      <w:keepLines/>
      <w:tabs>
        <w:tab w:val="right" w:pos="8280"/>
      </w:tabs>
      <w:spacing w:after="0" w:line="220" w:lineRule="atLeast"/>
    </w:pPr>
    <w:rPr>
      <w:rFonts w:ascii="Times New Roman" w:eastAsia="Times New Roman" w:hAnsi="Times New Roman" w:cs="Times New Roman"/>
      <w:sz w:val="21"/>
      <w:szCs w:val="20"/>
      <w:lang w:val="en-GB" w:bidi="ar-SA"/>
    </w:rPr>
  </w:style>
  <w:style w:type="character" w:customStyle="1" w:styleId="SignatureChar">
    <w:name w:val="Signature Char"/>
    <w:basedOn w:val="DefaultParagraphFont"/>
    <w:link w:val="Signature"/>
    <w:semiHidden/>
    <w:rsid w:val="00960E9E"/>
    <w:rPr>
      <w:rFonts w:ascii="Times New Roman" w:eastAsia="Times New Roman" w:hAnsi="Times New Roman" w:cs="Times New Roman"/>
      <w:sz w:val="21"/>
      <w:szCs w:val="20"/>
    </w:rPr>
  </w:style>
  <w:style w:type="paragraph" w:styleId="Signature">
    <w:name w:val="Signature"/>
    <w:basedOn w:val="Normal"/>
    <w:link w:val="SignatureChar"/>
    <w:semiHidden/>
    <w:rsid w:val="00960E9E"/>
    <w:pPr>
      <w:spacing w:after="0" w:line="220" w:lineRule="atLeast"/>
      <w:ind w:left="4320"/>
      <w:jc w:val="both"/>
    </w:pPr>
    <w:rPr>
      <w:rFonts w:ascii="Times New Roman" w:eastAsia="Times New Roman" w:hAnsi="Times New Roman" w:cs="Times New Roman"/>
      <w:sz w:val="21"/>
      <w:szCs w:val="20"/>
    </w:rPr>
  </w:style>
  <w:style w:type="character" w:customStyle="1" w:styleId="SignatureChar1">
    <w:name w:val="Signature Char1"/>
    <w:basedOn w:val="DefaultParagraphFont"/>
    <w:uiPriority w:val="99"/>
    <w:semiHidden/>
    <w:rsid w:val="00960E9E"/>
  </w:style>
  <w:style w:type="paragraph" w:customStyle="1" w:styleId="StraddleHeader">
    <w:name w:val="StraddleHeader"/>
    <w:basedOn w:val="Normal"/>
    <w:rsid w:val="00960E9E"/>
    <w:pPr>
      <w:spacing w:before="40" w:after="0" w:line="220" w:lineRule="atLeast"/>
    </w:pPr>
    <w:rPr>
      <w:rFonts w:ascii="Times New Roman" w:eastAsia="Times New Roman" w:hAnsi="Times New Roman" w:cs="Times New Roman"/>
      <w:b/>
      <w:sz w:val="21"/>
      <w:szCs w:val="20"/>
      <w:lang w:val="en-GB" w:bidi="ar-SA"/>
    </w:rPr>
  </w:style>
  <w:style w:type="paragraph" w:customStyle="1" w:styleId="XNotenote">
    <w:name w:val="X_Note_note"/>
    <w:basedOn w:val="Normal"/>
    <w:next w:val="T1"/>
    <w:rsid w:val="00960E9E"/>
    <w:pPr>
      <w:keepNext/>
      <w:spacing w:after="120" w:line="220" w:lineRule="atLeast"/>
      <w:jc w:val="center"/>
    </w:pPr>
    <w:rPr>
      <w:rFonts w:ascii="Times New Roman" w:eastAsia="Times New Roman" w:hAnsi="Times New Roman" w:cs="Times New Roman"/>
      <w:i/>
      <w:sz w:val="21"/>
      <w:szCs w:val="20"/>
      <w:lang w:val="en-GB" w:bidi="ar-SA"/>
    </w:rPr>
  </w:style>
  <w:style w:type="paragraph" w:customStyle="1" w:styleId="SubPart">
    <w:name w:val="SubPart"/>
    <w:basedOn w:val="PartHead"/>
    <w:next w:val="SubPartHead"/>
    <w:rsid w:val="00960E9E"/>
    <w:rPr>
      <w:sz w:val="22"/>
    </w:rPr>
  </w:style>
  <w:style w:type="paragraph" w:customStyle="1" w:styleId="SubPartHead">
    <w:name w:val="SubPartHead"/>
    <w:basedOn w:val="SubPart"/>
    <w:next w:val="T1"/>
    <w:rsid w:val="00960E9E"/>
    <w:rPr>
      <w:sz w:val="21"/>
    </w:rPr>
  </w:style>
  <w:style w:type="paragraph" w:customStyle="1" w:styleId="SubSection">
    <w:name w:val="SubSection"/>
    <w:basedOn w:val="Section"/>
    <w:next w:val="SubSectionHead"/>
    <w:rsid w:val="00960E9E"/>
    <w:rPr>
      <w:sz w:val="18"/>
    </w:rPr>
  </w:style>
  <w:style w:type="paragraph" w:customStyle="1" w:styleId="SubSectionHead">
    <w:name w:val="SubSectionHead"/>
    <w:basedOn w:val="SectionHead"/>
    <w:next w:val="T1"/>
    <w:rsid w:val="00960E9E"/>
    <w:pPr>
      <w:spacing w:before="40"/>
    </w:pPr>
    <w:rPr>
      <w:sz w:val="20"/>
    </w:rPr>
  </w:style>
  <w:style w:type="paragraph" w:customStyle="1" w:styleId="T2">
    <w:name w:val="T2"/>
    <w:basedOn w:val="T1"/>
    <w:rsid w:val="00960E9E"/>
    <w:pPr>
      <w:spacing w:before="80"/>
    </w:pPr>
  </w:style>
  <w:style w:type="paragraph" w:customStyle="1" w:styleId="T3">
    <w:name w:val="T3"/>
    <w:basedOn w:val="T2"/>
    <w:rsid w:val="00960E9E"/>
    <w:pPr>
      <w:ind w:left="737"/>
    </w:pPr>
  </w:style>
  <w:style w:type="paragraph" w:customStyle="1" w:styleId="T4">
    <w:name w:val="T4"/>
    <w:basedOn w:val="T3"/>
    <w:rsid w:val="00960E9E"/>
    <w:pPr>
      <w:ind w:left="1134"/>
    </w:pPr>
  </w:style>
  <w:style w:type="paragraph" w:customStyle="1" w:styleId="T5">
    <w:name w:val="T5"/>
    <w:basedOn w:val="T4"/>
    <w:rsid w:val="00960E9E"/>
    <w:pPr>
      <w:ind w:left="1701"/>
    </w:pPr>
  </w:style>
  <w:style w:type="paragraph" w:customStyle="1" w:styleId="TableCaption">
    <w:name w:val="TableCaption"/>
    <w:basedOn w:val="Caption"/>
    <w:next w:val="TableTopText"/>
    <w:rsid w:val="00960E9E"/>
    <w:pPr>
      <w:spacing w:before="120" w:after="120" w:line="220" w:lineRule="atLeast"/>
    </w:pPr>
    <w:rPr>
      <w:rFonts w:ascii="Times New Roman" w:eastAsia="Times New Roman" w:hAnsi="Times New Roman" w:cs="Times New Roman"/>
      <w:bCs w:val="0"/>
      <w:color w:val="auto"/>
      <w:sz w:val="21"/>
      <w:szCs w:val="20"/>
      <w:lang w:val="en-GB" w:bidi="ar-SA"/>
    </w:rPr>
  </w:style>
  <w:style w:type="paragraph" w:customStyle="1" w:styleId="TableTopText">
    <w:name w:val="TableTopText"/>
    <w:basedOn w:val="Normal"/>
    <w:rsid w:val="00960E9E"/>
    <w:pPr>
      <w:spacing w:after="80" w:line="220" w:lineRule="atLeast"/>
      <w:jc w:val="both"/>
    </w:pPr>
    <w:rPr>
      <w:rFonts w:ascii="Times New Roman" w:eastAsia="Times New Roman" w:hAnsi="Times New Roman" w:cs="Times New Roman"/>
      <w:sz w:val="21"/>
      <w:szCs w:val="20"/>
      <w:lang w:val="en-GB" w:bidi="ar-SA"/>
    </w:rPr>
  </w:style>
  <w:style w:type="paragraph" w:customStyle="1" w:styleId="TableFoot">
    <w:name w:val="TableFoot"/>
    <w:basedOn w:val="Normal"/>
    <w:rsid w:val="00960E9E"/>
    <w:pPr>
      <w:spacing w:before="40" w:after="0" w:line="220" w:lineRule="atLeast"/>
      <w:jc w:val="both"/>
    </w:pPr>
    <w:rPr>
      <w:rFonts w:ascii="Times New Roman" w:eastAsia="Times New Roman" w:hAnsi="Times New Roman" w:cs="Times New Roman"/>
      <w:sz w:val="20"/>
      <w:szCs w:val="20"/>
      <w:lang w:val="en-GB" w:bidi="ar-SA"/>
    </w:rPr>
  </w:style>
  <w:style w:type="paragraph" w:customStyle="1" w:styleId="TableText">
    <w:name w:val="TableText"/>
    <w:basedOn w:val="Normal"/>
    <w:rsid w:val="00960E9E"/>
    <w:pPr>
      <w:spacing w:before="20" w:after="0" w:line="220" w:lineRule="atLeast"/>
    </w:pPr>
    <w:rPr>
      <w:rFonts w:ascii="Times New Roman" w:eastAsia="Times New Roman" w:hAnsi="Times New Roman" w:cs="Times New Roman"/>
      <w:sz w:val="21"/>
      <w:szCs w:val="20"/>
      <w:lang w:val="en-GB" w:bidi="ar-SA"/>
    </w:rPr>
  </w:style>
  <w:style w:type="paragraph" w:styleId="TOC7">
    <w:name w:val="toc 7"/>
    <w:basedOn w:val="Normal"/>
    <w:next w:val="Normal"/>
    <w:autoRedefine/>
    <w:semiHidden/>
    <w:rsid w:val="00960E9E"/>
    <w:pPr>
      <w:tabs>
        <w:tab w:val="right" w:pos="7938"/>
      </w:tabs>
      <w:spacing w:before="80" w:after="80" w:line="220" w:lineRule="atLeast"/>
      <w:ind w:left="432" w:hanging="432"/>
      <w:jc w:val="center"/>
    </w:pPr>
    <w:rPr>
      <w:rFonts w:ascii="Times New Roman" w:eastAsia="Times New Roman" w:hAnsi="Times New Roman" w:cs="Times New Roman"/>
      <w:noProof/>
      <w:sz w:val="25"/>
      <w:szCs w:val="20"/>
      <w:lang w:val="en-GB" w:bidi="ar-SA"/>
    </w:rPr>
  </w:style>
  <w:style w:type="paragraph" w:styleId="TOC9">
    <w:name w:val="toc 9"/>
    <w:basedOn w:val="Normal"/>
    <w:next w:val="Normal"/>
    <w:autoRedefine/>
    <w:semiHidden/>
    <w:rsid w:val="00960E9E"/>
    <w:pPr>
      <w:numPr>
        <w:ilvl w:val="1"/>
        <w:numId w:val="4"/>
      </w:numPr>
      <w:tabs>
        <w:tab w:val="right" w:pos="7938"/>
      </w:tabs>
      <w:spacing w:after="40" w:line="220" w:lineRule="atLeast"/>
      <w:jc w:val="both"/>
    </w:pPr>
    <w:rPr>
      <w:rFonts w:ascii="Times New Roman" w:eastAsia="Times New Roman" w:hAnsi="Times New Roman" w:cs="Times New Roman"/>
      <w:noProof/>
      <w:sz w:val="21"/>
      <w:szCs w:val="20"/>
      <w:lang w:val="en-GB" w:bidi="ar-SA"/>
    </w:rPr>
  </w:style>
  <w:style w:type="paragraph" w:customStyle="1" w:styleId="XNote">
    <w:name w:val="X_Note"/>
    <w:basedOn w:val="Normal"/>
    <w:rsid w:val="00960E9E"/>
    <w:pPr>
      <w:keepNext/>
      <w:spacing w:after="120" w:line="220" w:lineRule="atLeast"/>
      <w:jc w:val="center"/>
    </w:pPr>
    <w:rPr>
      <w:rFonts w:ascii="Times New Roman" w:eastAsia="Times New Roman" w:hAnsi="Times New Roman" w:cs="Times New Roman"/>
      <w:b/>
      <w:sz w:val="21"/>
      <w:szCs w:val="20"/>
      <w:lang w:val="en-GB" w:bidi="ar-SA"/>
    </w:rPr>
  </w:style>
  <w:style w:type="paragraph" w:customStyle="1" w:styleId="EANotenote">
    <w:name w:val="EA_Note_note"/>
    <w:basedOn w:val="Normal"/>
    <w:next w:val="T1"/>
    <w:rsid w:val="00960E9E"/>
    <w:pPr>
      <w:spacing w:after="240" w:line="220" w:lineRule="atLeast"/>
      <w:jc w:val="center"/>
    </w:pPr>
    <w:rPr>
      <w:rFonts w:ascii="Times New Roman" w:eastAsia="Times New Roman" w:hAnsi="Times New Roman" w:cs="Times New Roman"/>
      <w:i/>
      <w:sz w:val="21"/>
      <w:szCs w:val="20"/>
      <w:lang w:val="en-GB" w:bidi="ar-SA"/>
    </w:rPr>
  </w:style>
  <w:style w:type="character" w:customStyle="1" w:styleId="DocumentMapChar">
    <w:name w:val="Document Map Char"/>
    <w:basedOn w:val="DefaultParagraphFont"/>
    <w:link w:val="DocumentMap"/>
    <w:semiHidden/>
    <w:rsid w:val="00960E9E"/>
    <w:rPr>
      <w:rFonts w:ascii="Tahoma" w:eastAsia="Times New Roman" w:hAnsi="Tahoma" w:cs="Times New Roman"/>
      <w:sz w:val="21"/>
      <w:szCs w:val="20"/>
      <w:shd w:val="clear" w:color="auto" w:fill="000080"/>
    </w:rPr>
  </w:style>
  <w:style w:type="paragraph" w:styleId="DocumentMap">
    <w:name w:val="Document Map"/>
    <w:basedOn w:val="Normal"/>
    <w:link w:val="DocumentMapChar"/>
    <w:semiHidden/>
    <w:rsid w:val="00960E9E"/>
    <w:pPr>
      <w:shd w:val="clear" w:color="auto" w:fill="000080"/>
      <w:spacing w:after="0" w:line="220" w:lineRule="atLeast"/>
      <w:jc w:val="both"/>
    </w:pPr>
    <w:rPr>
      <w:rFonts w:ascii="Tahoma" w:eastAsia="Times New Roman" w:hAnsi="Tahoma" w:cs="Times New Roman"/>
      <w:sz w:val="21"/>
      <w:szCs w:val="20"/>
    </w:rPr>
  </w:style>
  <w:style w:type="character" w:customStyle="1" w:styleId="DocumentMapChar1">
    <w:name w:val="Document Map Char1"/>
    <w:basedOn w:val="DefaultParagraphFont"/>
    <w:uiPriority w:val="99"/>
    <w:semiHidden/>
    <w:rsid w:val="00960E9E"/>
    <w:rPr>
      <w:rFonts w:ascii="Tahoma" w:hAnsi="Tahoma" w:cs="Tahoma"/>
      <w:sz w:val="16"/>
      <w:szCs w:val="16"/>
    </w:rPr>
  </w:style>
  <w:style w:type="paragraph" w:customStyle="1" w:styleId="EANote">
    <w:name w:val="EA_Note"/>
    <w:basedOn w:val="XNote"/>
    <w:rsid w:val="00960E9E"/>
  </w:style>
  <w:style w:type="paragraph" w:customStyle="1" w:styleId="XHeader">
    <w:name w:val="X_Header"/>
    <w:basedOn w:val="Normal"/>
    <w:rsid w:val="00960E9E"/>
    <w:pPr>
      <w:spacing w:after="240" w:line="220" w:lineRule="atLeast"/>
      <w:jc w:val="center"/>
    </w:pPr>
    <w:rPr>
      <w:rFonts w:ascii="Times New Roman" w:eastAsia="Times New Roman" w:hAnsi="Times New Roman" w:cs="Times New Roman"/>
      <w:b/>
      <w:caps/>
      <w:sz w:val="24"/>
      <w:szCs w:val="20"/>
      <w:lang w:val="en-GB" w:bidi="ar-SA"/>
    </w:rPr>
  </w:style>
  <w:style w:type="paragraph" w:customStyle="1" w:styleId="DefPara">
    <w:name w:val="Def Para"/>
    <w:basedOn w:val="T2"/>
    <w:rsid w:val="00960E9E"/>
    <w:pPr>
      <w:ind w:left="340"/>
    </w:pPr>
  </w:style>
  <w:style w:type="paragraph" w:customStyle="1" w:styleId="T1Indent">
    <w:name w:val="T1 Indent"/>
    <w:basedOn w:val="T1"/>
    <w:rsid w:val="00960E9E"/>
    <w:pPr>
      <w:ind w:firstLine="170"/>
    </w:pPr>
  </w:style>
  <w:style w:type="paragraph" w:customStyle="1" w:styleId="LQDefPara">
    <w:name w:val="LQ Def Para"/>
    <w:basedOn w:val="LQT2"/>
    <w:rsid w:val="00960E9E"/>
    <w:pPr>
      <w:ind w:left="907"/>
    </w:pPr>
  </w:style>
  <w:style w:type="paragraph" w:customStyle="1" w:styleId="LQT1Indent">
    <w:name w:val="LQT1 Indent"/>
    <w:basedOn w:val="LQT1"/>
    <w:rsid w:val="00960E9E"/>
    <w:pPr>
      <w:ind w:firstLine="340"/>
    </w:pPr>
  </w:style>
  <w:style w:type="paragraph" w:customStyle="1" w:styleId="LQH2">
    <w:name w:val="LQH2"/>
    <w:basedOn w:val="H2"/>
    <w:next w:val="LQN2"/>
    <w:rsid w:val="00960E9E"/>
    <w:pPr>
      <w:ind w:left="737"/>
    </w:pPr>
  </w:style>
  <w:style w:type="paragraph" w:customStyle="1" w:styleId="LQH3">
    <w:name w:val="LQH3"/>
    <w:basedOn w:val="H3"/>
    <w:next w:val="LQN3"/>
    <w:rsid w:val="00960E9E"/>
    <w:pPr>
      <w:ind w:left="907"/>
    </w:pPr>
  </w:style>
  <w:style w:type="paragraph" w:customStyle="1" w:styleId="LaidDraft">
    <w:name w:val="LaidDraft"/>
    <w:basedOn w:val="Approval"/>
    <w:next w:val="Normal"/>
    <w:rsid w:val="00960E9E"/>
  </w:style>
  <w:style w:type="paragraph" w:styleId="ListBullet5">
    <w:name w:val="List Bullet 5"/>
    <w:basedOn w:val="Normal"/>
    <w:autoRedefine/>
    <w:semiHidden/>
    <w:rsid w:val="00960E9E"/>
    <w:pPr>
      <w:numPr>
        <w:numId w:val="3"/>
      </w:numPr>
      <w:spacing w:after="0" w:line="220" w:lineRule="atLeast"/>
      <w:jc w:val="both"/>
    </w:pPr>
    <w:rPr>
      <w:rFonts w:ascii="Times New Roman" w:eastAsia="Times New Roman" w:hAnsi="Times New Roman" w:cs="Times New Roman"/>
      <w:sz w:val="21"/>
      <w:szCs w:val="20"/>
      <w:lang w:val="en-GB" w:bidi="ar-SA"/>
    </w:rPr>
  </w:style>
  <w:style w:type="paragraph" w:customStyle="1" w:styleId="dept">
    <w:name w:val="dept"/>
    <w:next w:val="Normal"/>
    <w:rsid w:val="00960E9E"/>
    <w:pPr>
      <w:spacing w:after="0" w:line="240" w:lineRule="auto"/>
      <w:jc w:val="right"/>
    </w:pPr>
    <w:rPr>
      <w:rFonts w:ascii="Times New Roman" w:eastAsia="Times New Roman" w:hAnsi="Times New Roman" w:cs="Times New Roman"/>
      <w:b/>
      <w:noProof/>
      <w:sz w:val="20"/>
      <w:szCs w:val="20"/>
      <w:lang w:val="en-GB" w:bidi="ar-SA"/>
    </w:rPr>
  </w:style>
  <w:style w:type="paragraph" w:customStyle="1" w:styleId="LegSeal">
    <w:name w:val="LegSeal"/>
    <w:next w:val="Normal"/>
    <w:rsid w:val="00960E9E"/>
    <w:pPr>
      <w:spacing w:after="0" w:line="240" w:lineRule="auto"/>
    </w:pPr>
    <w:rPr>
      <w:rFonts w:ascii="Times New Roman" w:eastAsia="Times New Roman" w:hAnsi="Times New Roman" w:cs="Times New Roman"/>
      <w:noProof/>
      <w:sz w:val="20"/>
      <w:szCs w:val="20"/>
      <w:lang w:val="en-GB" w:bidi="ar-SA"/>
    </w:rPr>
  </w:style>
  <w:style w:type="paragraph" w:customStyle="1" w:styleId="Confirmed">
    <w:name w:val="Confirmed"/>
    <w:basedOn w:val="Normal"/>
    <w:next w:val="Normal"/>
    <w:rsid w:val="00960E9E"/>
    <w:pPr>
      <w:spacing w:after="240" w:line="220" w:lineRule="atLeast"/>
      <w:jc w:val="both"/>
    </w:pPr>
    <w:rPr>
      <w:rFonts w:ascii="Times New Roman" w:eastAsia="Times New Roman" w:hAnsi="Times New Roman" w:cs="Times New Roman"/>
      <w:i/>
      <w:sz w:val="21"/>
      <w:szCs w:val="20"/>
      <w:lang w:val="en-GB" w:bidi="ar-SA"/>
    </w:rPr>
  </w:style>
  <w:style w:type="paragraph" w:customStyle="1" w:styleId="Interpretation">
    <w:name w:val="Interpretation"/>
    <w:basedOn w:val="Normal"/>
    <w:next w:val="Normal"/>
    <w:rsid w:val="00960E9E"/>
    <w:pPr>
      <w:spacing w:before="360" w:after="0" w:line="220" w:lineRule="atLeast"/>
      <w:jc w:val="both"/>
    </w:pPr>
    <w:rPr>
      <w:rFonts w:ascii="Times New Roman" w:eastAsia="Times New Roman" w:hAnsi="Times New Roman" w:cs="Times New Roman"/>
      <w:sz w:val="21"/>
      <w:szCs w:val="20"/>
      <w:lang w:val="en-GB" w:bidi="ar-SA"/>
    </w:rPr>
  </w:style>
  <w:style w:type="paragraph" w:customStyle="1" w:styleId="Negative">
    <w:name w:val="Negative"/>
    <w:basedOn w:val="Normal"/>
    <w:next w:val="Normal"/>
    <w:rsid w:val="00960E9E"/>
    <w:pPr>
      <w:tabs>
        <w:tab w:val="left" w:pos="3232"/>
        <w:tab w:val="left" w:pos="3629"/>
        <w:tab w:val="right" w:pos="6804"/>
      </w:tabs>
      <w:spacing w:before="160" w:after="160" w:line="220" w:lineRule="atLeast"/>
      <w:ind w:left="1712" w:right="1542" w:hanging="170"/>
      <w:jc w:val="both"/>
    </w:pPr>
    <w:rPr>
      <w:rFonts w:ascii="Times New Roman" w:eastAsia="Times New Roman" w:hAnsi="Times New Roman" w:cs="Times New Roman"/>
      <w:i/>
      <w:sz w:val="21"/>
      <w:szCs w:val="20"/>
      <w:lang w:val="en-GB" w:bidi="ar-SA"/>
    </w:rPr>
  </w:style>
  <w:style w:type="paragraph" w:customStyle="1" w:styleId="linespace">
    <w:name w:val="linespace"/>
    <w:rsid w:val="00960E9E"/>
    <w:pPr>
      <w:spacing w:after="0" w:line="240" w:lineRule="exact"/>
    </w:pPr>
    <w:rPr>
      <w:rFonts w:ascii="Times New Roman" w:eastAsia="Times New Roman" w:hAnsi="Times New Roman" w:cs="Times New Roman"/>
      <w:noProof/>
      <w:sz w:val="20"/>
      <w:szCs w:val="20"/>
      <w:lang w:val="en-GB" w:bidi="ar-SA"/>
    </w:rPr>
  </w:style>
  <w:style w:type="paragraph" w:customStyle="1" w:styleId="LQpart">
    <w:name w:val="LQpart"/>
    <w:basedOn w:val="Part"/>
    <w:next w:val="LQpartHead"/>
    <w:rsid w:val="00960E9E"/>
    <w:pPr>
      <w:tabs>
        <w:tab w:val="clear" w:pos="4167"/>
        <w:tab w:val="center" w:pos="4451"/>
      </w:tabs>
      <w:ind w:left="567"/>
    </w:pPr>
  </w:style>
  <w:style w:type="paragraph" w:customStyle="1" w:styleId="LQpartHead">
    <w:name w:val="LQpartHead"/>
    <w:basedOn w:val="PartHead"/>
    <w:next w:val="LQT1"/>
    <w:rsid w:val="00960E9E"/>
    <w:pPr>
      <w:ind w:left="567"/>
    </w:pPr>
  </w:style>
  <w:style w:type="paragraph" w:customStyle="1" w:styleId="LQschedule">
    <w:name w:val="LQschedule"/>
    <w:basedOn w:val="Schedule"/>
    <w:next w:val="LQscheduleHead"/>
    <w:rsid w:val="00960E9E"/>
    <w:pPr>
      <w:tabs>
        <w:tab w:val="clear" w:pos="4167"/>
        <w:tab w:val="center" w:pos="4451"/>
      </w:tabs>
      <w:ind w:left="567"/>
    </w:pPr>
  </w:style>
  <w:style w:type="paragraph" w:customStyle="1" w:styleId="LQscheduleHead">
    <w:name w:val="LQscheduleHead"/>
    <w:basedOn w:val="ScheduleHead"/>
    <w:next w:val="LQT1"/>
    <w:rsid w:val="00960E9E"/>
    <w:pPr>
      <w:ind w:left="567"/>
    </w:pPr>
  </w:style>
  <w:style w:type="paragraph" w:customStyle="1" w:styleId="LQsection">
    <w:name w:val="LQsection"/>
    <w:basedOn w:val="Section"/>
    <w:next w:val="LQsectionHead"/>
    <w:rsid w:val="00960E9E"/>
    <w:pPr>
      <w:tabs>
        <w:tab w:val="clear" w:pos="4167"/>
        <w:tab w:val="center" w:pos="4451"/>
      </w:tabs>
      <w:ind w:left="567"/>
    </w:pPr>
  </w:style>
  <w:style w:type="paragraph" w:customStyle="1" w:styleId="LQsectionHead">
    <w:name w:val="LQsectionHead"/>
    <w:basedOn w:val="SectionHead"/>
    <w:next w:val="LQT1"/>
    <w:rsid w:val="00960E9E"/>
    <w:pPr>
      <w:ind w:left="567"/>
    </w:pPr>
  </w:style>
  <w:style w:type="paragraph" w:customStyle="1" w:styleId="LQsubPart">
    <w:name w:val="LQsubPart"/>
    <w:basedOn w:val="SubPart"/>
    <w:next w:val="LQsubPartHead"/>
    <w:rsid w:val="00960E9E"/>
    <w:pPr>
      <w:tabs>
        <w:tab w:val="clear" w:pos="4167"/>
        <w:tab w:val="center" w:pos="4451"/>
      </w:tabs>
      <w:ind w:left="567"/>
    </w:pPr>
  </w:style>
  <w:style w:type="paragraph" w:customStyle="1" w:styleId="LQsubPartHead">
    <w:name w:val="LQsubPartHead"/>
    <w:basedOn w:val="SubPartHead"/>
    <w:next w:val="LQT1"/>
    <w:rsid w:val="00960E9E"/>
    <w:pPr>
      <w:ind w:left="567"/>
    </w:pPr>
  </w:style>
  <w:style w:type="paragraph" w:customStyle="1" w:styleId="LQsubSection">
    <w:name w:val="LQsubSection"/>
    <w:basedOn w:val="SubSection"/>
    <w:next w:val="LQsubSectionHead"/>
    <w:rsid w:val="00960E9E"/>
    <w:pPr>
      <w:tabs>
        <w:tab w:val="clear" w:pos="4167"/>
        <w:tab w:val="center" w:pos="4451"/>
      </w:tabs>
      <w:ind w:left="567"/>
    </w:pPr>
  </w:style>
  <w:style w:type="paragraph" w:customStyle="1" w:styleId="LQsubSectionHead">
    <w:name w:val="LQsubSectionHead"/>
    <w:basedOn w:val="SubSectionHead"/>
    <w:next w:val="LQT1"/>
    <w:rsid w:val="00960E9E"/>
    <w:pPr>
      <w:ind w:left="567"/>
    </w:pPr>
  </w:style>
  <w:style w:type="paragraph" w:customStyle="1" w:styleId="LQTableCaption">
    <w:name w:val="LQTableCaption"/>
    <w:basedOn w:val="Normal"/>
    <w:next w:val="LQTableTopText"/>
    <w:rsid w:val="00960E9E"/>
    <w:pPr>
      <w:spacing w:before="120" w:after="120" w:line="220" w:lineRule="atLeast"/>
      <w:ind w:left="567"/>
    </w:pPr>
    <w:rPr>
      <w:rFonts w:ascii="Times New Roman" w:eastAsia="Times New Roman" w:hAnsi="Times New Roman" w:cs="Times New Roman"/>
      <w:b/>
      <w:sz w:val="21"/>
      <w:szCs w:val="20"/>
      <w:lang w:val="en-GB" w:bidi="ar-SA"/>
    </w:rPr>
  </w:style>
  <w:style w:type="paragraph" w:customStyle="1" w:styleId="LQTableTopText">
    <w:name w:val="LQTableTopText"/>
    <w:basedOn w:val="Normal"/>
    <w:rsid w:val="00960E9E"/>
    <w:pPr>
      <w:spacing w:after="80" w:line="220" w:lineRule="atLeast"/>
      <w:ind w:left="567"/>
      <w:jc w:val="both"/>
    </w:pPr>
    <w:rPr>
      <w:rFonts w:ascii="Times New Roman" w:eastAsia="Times New Roman" w:hAnsi="Times New Roman" w:cs="Times New Roman"/>
      <w:sz w:val="21"/>
      <w:szCs w:val="20"/>
      <w:lang w:val="en-GB" w:bidi="ar-SA"/>
    </w:rPr>
  </w:style>
  <w:style w:type="paragraph" w:customStyle="1" w:styleId="LQTableFoot">
    <w:name w:val="LQTableFoot"/>
    <w:basedOn w:val="Normal"/>
    <w:rsid w:val="00960E9E"/>
    <w:pPr>
      <w:spacing w:before="40" w:after="0" w:line="220" w:lineRule="atLeast"/>
      <w:ind w:left="567"/>
      <w:jc w:val="both"/>
    </w:pPr>
    <w:rPr>
      <w:rFonts w:ascii="Times New Roman" w:eastAsia="Times New Roman" w:hAnsi="Times New Roman" w:cs="Times New Roman"/>
      <w:sz w:val="20"/>
      <w:szCs w:val="20"/>
      <w:lang w:val="en-GB" w:bidi="ar-SA"/>
    </w:rPr>
  </w:style>
  <w:style w:type="paragraph" w:customStyle="1" w:styleId="NLQDefPara">
    <w:name w:val="NLQ Def Para"/>
    <w:basedOn w:val="LQDefPara"/>
    <w:rsid w:val="00960E9E"/>
    <w:pPr>
      <w:ind w:left="1474"/>
    </w:pPr>
  </w:style>
  <w:style w:type="paragraph" w:customStyle="1" w:styleId="NLQH1">
    <w:name w:val="NLQH1"/>
    <w:basedOn w:val="LQH1"/>
    <w:next w:val="NLQN1"/>
    <w:rsid w:val="00960E9E"/>
    <w:pPr>
      <w:ind w:left="1134"/>
    </w:pPr>
  </w:style>
  <w:style w:type="paragraph" w:customStyle="1" w:styleId="NLQN1">
    <w:name w:val="NLQN1"/>
    <w:basedOn w:val="LQN1"/>
    <w:rsid w:val="00960E9E"/>
    <w:pPr>
      <w:ind w:left="1134"/>
    </w:pPr>
  </w:style>
  <w:style w:type="paragraph" w:customStyle="1" w:styleId="NLQH2">
    <w:name w:val="NLQH2"/>
    <w:basedOn w:val="LQH2"/>
    <w:next w:val="NLQN2"/>
    <w:rsid w:val="00960E9E"/>
    <w:pPr>
      <w:ind w:left="1304"/>
    </w:pPr>
  </w:style>
  <w:style w:type="paragraph" w:customStyle="1" w:styleId="NLQN2">
    <w:name w:val="NLQN2"/>
    <w:basedOn w:val="LQN2"/>
    <w:rsid w:val="00960E9E"/>
    <w:pPr>
      <w:ind w:left="1134"/>
    </w:pPr>
  </w:style>
  <w:style w:type="paragraph" w:customStyle="1" w:styleId="NLQH3">
    <w:name w:val="NLQH3"/>
    <w:basedOn w:val="LQH3"/>
    <w:next w:val="NLQN3"/>
    <w:rsid w:val="00960E9E"/>
    <w:pPr>
      <w:ind w:left="1474"/>
    </w:pPr>
  </w:style>
  <w:style w:type="paragraph" w:customStyle="1" w:styleId="NLQN3">
    <w:name w:val="NLQN3"/>
    <w:basedOn w:val="LQN3"/>
    <w:rsid w:val="00960E9E"/>
    <w:pPr>
      <w:ind w:left="1871"/>
    </w:pPr>
  </w:style>
  <w:style w:type="paragraph" w:customStyle="1" w:styleId="NLQN4">
    <w:name w:val="NLQN4"/>
    <w:basedOn w:val="LQN4"/>
    <w:rsid w:val="00960E9E"/>
    <w:pPr>
      <w:tabs>
        <w:tab w:val="clear" w:pos="1588"/>
        <w:tab w:val="clear" w:pos="1701"/>
        <w:tab w:val="right" w:pos="2155"/>
        <w:tab w:val="left" w:pos="2268"/>
      </w:tabs>
      <w:ind w:left="2268"/>
    </w:pPr>
  </w:style>
  <w:style w:type="paragraph" w:customStyle="1" w:styleId="NLQN5">
    <w:name w:val="NLQN5"/>
    <w:basedOn w:val="LQN5"/>
    <w:rsid w:val="00960E9E"/>
    <w:pPr>
      <w:ind w:left="2835"/>
    </w:pPr>
  </w:style>
  <w:style w:type="paragraph" w:customStyle="1" w:styleId="NLQpart">
    <w:name w:val="NLQpart"/>
    <w:basedOn w:val="LQpart"/>
    <w:next w:val="NLQpartHead"/>
    <w:rsid w:val="00960E9E"/>
    <w:pPr>
      <w:tabs>
        <w:tab w:val="clear" w:pos="4451"/>
        <w:tab w:val="center" w:pos="4734"/>
      </w:tabs>
      <w:ind w:left="1134"/>
    </w:pPr>
  </w:style>
  <w:style w:type="paragraph" w:customStyle="1" w:styleId="NLQpartHead">
    <w:name w:val="NLQpartHead"/>
    <w:basedOn w:val="LQpartHead"/>
    <w:next w:val="NLQT1"/>
    <w:rsid w:val="00960E9E"/>
    <w:pPr>
      <w:ind w:left="1134"/>
    </w:pPr>
  </w:style>
  <w:style w:type="paragraph" w:customStyle="1" w:styleId="NLQT1">
    <w:name w:val="NLQT1"/>
    <w:basedOn w:val="LQT1"/>
    <w:rsid w:val="00960E9E"/>
    <w:pPr>
      <w:ind w:left="1134"/>
    </w:pPr>
  </w:style>
  <w:style w:type="paragraph" w:customStyle="1" w:styleId="NLQschedule">
    <w:name w:val="NLQschedule"/>
    <w:basedOn w:val="LQschedule"/>
    <w:next w:val="NLQscheduleHead"/>
    <w:rsid w:val="00960E9E"/>
    <w:pPr>
      <w:tabs>
        <w:tab w:val="clear" w:pos="4451"/>
        <w:tab w:val="center" w:pos="4734"/>
      </w:tabs>
      <w:ind w:left="1134"/>
    </w:pPr>
  </w:style>
  <w:style w:type="paragraph" w:customStyle="1" w:styleId="NLQscheduleHead">
    <w:name w:val="NLQscheduleHead"/>
    <w:basedOn w:val="LQscheduleHead"/>
    <w:next w:val="NLQT1"/>
    <w:rsid w:val="00960E9E"/>
    <w:pPr>
      <w:ind w:left="1134"/>
    </w:pPr>
  </w:style>
  <w:style w:type="paragraph" w:customStyle="1" w:styleId="NLQsection">
    <w:name w:val="NLQsection"/>
    <w:basedOn w:val="LQsection"/>
    <w:next w:val="NLQsectionHead"/>
    <w:rsid w:val="00960E9E"/>
    <w:pPr>
      <w:tabs>
        <w:tab w:val="clear" w:pos="4451"/>
        <w:tab w:val="center" w:pos="4734"/>
      </w:tabs>
      <w:ind w:left="1134"/>
    </w:pPr>
  </w:style>
  <w:style w:type="paragraph" w:customStyle="1" w:styleId="NLQsectionHead">
    <w:name w:val="NLQsectionHead"/>
    <w:basedOn w:val="LQsectionHead"/>
    <w:next w:val="NLQT1"/>
    <w:rsid w:val="00960E9E"/>
    <w:pPr>
      <w:ind w:left="1134"/>
    </w:pPr>
  </w:style>
  <w:style w:type="paragraph" w:customStyle="1" w:styleId="NLQsubPart">
    <w:name w:val="NLQsubPart"/>
    <w:basedOn w:val="LQsubPart"/>
    <w:next w:val="NLQsubPartHead"/>
    <w:rsid w:val="00960E9E"/>
    <w:pPr>
      <w:tabs>
        <w:tab w:val="clear" w:pos="4451"/>
        <w:tab w:val="center" w:pos="4734"/>
      </w:tabs>
      <w:ind w:left="1134"/>
    </w:pPr>
  </w:style>
  <w:style w:type="paragraph" w:customStyle="1" w:styleId="NLQsubPartHead">
    <w:name w:val="NLQsubPartHead"/>
    <w:basedOn w:val="LQsubPartHead"/>
    <w:next w:val="NLQT1"/>
    <w:rsid w:val="00960E9E"/>
    <w:pPr>
      <w:ind w:left="1134"/>
    </w:pPr>
  </w:style>
  <w:style w:type="paragraph" w:customStyle="1" w:styleId="NLQsubSection">
    <w:name w:val="NLQsubSection"/>
    <w:basedOn w:val="LQsubSection"/>
    <w:next w:val="NLQsubSectionHead"/>
    <w:rsid w:val="00960E9E"/>
    <w:pPr>
      <w:tabs>
        <w:tab w:val="clear" w:pos="4451"/>
        <w:tab w:val="center" w:pos="4734"/>
      </w:tabs>
      <w:ind w:left="1134"/>
    </w:pPr>
  </w:style>
  <w:style w:type="paragraph" w:customStyle="1" w:styleId="NLQsubSectionHead">
    <w:name w:val="NLQsubSectionHead"/>
    <w:basedOn w:val="LQsubSectionHead"/>
    <w:next w:val="NLQT1"/>
    <w:rsid w:val="00960E9E"/>
    <w:pPr>
      <w:ind w:left="1134"/>
    </w:pPr>
  </w:style>
  <w:style w:type="paragraph" w:customStyle="1" w:styleId="NLQT1Indent">
    <w:name w:val="NLQT1 Indent"/>
    <w:basedOn w:val="LQT1Indent"/>
    <w:rsid w:val="00960E9E"/>
    <w:pPr>
      <w:ind w:left="1134"/>
    </w:pPr>
  </w:style>
  <w:style w:type="paragraph" w:customStyle="1" w:styleId="NLQT2">
    <w:name w:val="NLQT2"/>
    <w:basedOn w:val="LQT2"/>
    <w:rsid w:val="00960E9E"/>
    <w:pPr>
      <w:ind w:left="1134"/>
    </w:pPr>
  </w:style>
  <w:style w:type="paragraph" w:customStyle="1" w:styleId="NLQT3">
    <w:name w:val="NLQT3"/>
    <w:basedOn w:val="LQT3"/>
    <w:rsid w:val="00960E9E"/>
    <w:pPr>
      <w:ind w:left="1871"/>
    </w:pPr>
  </w:style>
  <w:style w:type="paragraph" w:customStyle="1" w:styleId="NLQT4">
    <w:name w:val="NLQT4"/>
    <w:basedOn w:val="LQT4"/>
    <w:rsid w:val="00960E9E"/>
    <w:pPr>
      <w:ind w:left="2268"/>
    </w:pPr>
  </w:style>
  <w:style w:type="paragraph" w:customStyle="1" w:styleId="NLQT5">
    <w:name w:val="NLQT5"/>
    <w:basedOn w:val="LQT5"/>
    <w:rsid w:val="00960E9E"/>
    <w:pPr>
      <w:ind w:left="2835"/>
    </w:pPr>
  </w:style>
  <w:style w:type="paragraph" w:customStyle="1" w:styleId="NLQTableCaption">
    <w:name w:val="NLQTableCaption"/>
    <w:basedOn w:val="LQTableCaption"/>
    <w:next w:val="NLQTableTopText"/>
    <w:rsid w:val="00960E9E"/>
    <w:pPr>
      <w:ind w:left="1134"/>
    </w:pPr>
  </w:style>
  <w:style w:type="paragraph" w:customStyle="1" w:styleId="NLQTableTopText">
    <w:name w:val="NLQTableTopText"/>
    <w:basedOn w:val="LQTableTopText"/>
    <w:rsid w:val="00960E9E"/>
    <w:pPr>
      <w:ind w:left="1134"/>
    </w:pPr>
  </w:style>
  <w:style w:type="paragraph" w:customStyle="1" w:styleId="NLQTableFoot">
    <w:name w:val="NLQTableFoot"/>
    <w:basedOn w:val="LQTableFoot"/>
    <w:rsid w:val="00960E9E"/>
    <w:pPr>
      <w:ind w:left="1134"/>
    </w:pPr>
  </w:style>
  <w:style w:type="paragraph" w:customStyle="1" w:styleId="FormHeading">
    <w:name w:val="FormHeading"/>
    <w:rsid w:val="00960E9E"/>
    <w:pPr>
      <w:spacing w:after="0" w:line="240" w:lineRule="auto"/>
      <w:jc w:val="center"/>
    </w:pPr>
    <w:rPr>
      <w:rFonts w:ascii="Times New Roman" w:eastAsia="Times New Roman" w:hAnsi="Times New Roman" w:cs="Times New Roman"/>
      <w:sz w:val="28"/>
      <w:szCs w:val="20"/>
      <w:lang w:val="en-GB" w:bidi="ar-SA"/>
    </w:rPr>
  </w:style>
  <w:style w:type="paragraph" w:customStyle="1" w:styleId="FormSubHeading">
    <w:name w:val="FormSubHeading"/>
    <w:rsid w:val="00960E9E"/>
    <w:pPr>
      <w:spacing w:after="0" w:line="240" w:lineRule="auto"/>
      <w:jc w:val="center"/>
    </w:pPr>
    <w:rPr>
      <w:rFonts w:ascii="Times New Roman" w:eastAsia="Times New Roman" w:hAnsi="Times New Roman" w:cs="Times New Roman"/>
      <w:sz w:val="24"/>
      <w:szCs w:val="20"/>
      <w:lang w:val="en-GB" w:bidi="ar-SA"/>
    </w:rPr>
  </w:style>
  <w:style w:type="paragraph" w:customStyle="1" w:styleId="FormText">
    <w:name w:val="FormText"/>
    <w:rsid w:val="00960E9E"/>
    <w:pPr>
      <w:spacing w:after="0" w:line="220" w:lineRule="atLeast"/>
    </w:pPr>
    <w:rPr>
      <w:rFonts w:ascii="Times New Roman" w:eastAsia="Times New Roman" w:hAnsi="Times New Roman" w:cs="Times New Roman"/>
      <w:sz w:val="21"/>
      <w:szCs w:val="20"/>
      <w:lang w:val="en-GB" w:bidi="ar-SA"/>
    </w:rPr>
  </w:style>
  <w:style w:type="character" w:customStyle="1" w:styleId="TableFootRef">
    <w:name w:val="TableFootRef"/>
    <w:rsid w:val="00960E9E"/>
    <w:rPr>
      <w:vertAlign w:val="superscript"/>
    </w:rPr>
  </w:style>
  <w:style w:type="character" w:customStyle="1" w:styleId="Style1">
    <w:name w:val="Style1"/>
    <w:basedOn w:val="DefaultParagraphFont"/>
    <w:uiPriority w:val="1"/>
    <w:qFormat/>
    <w:rsid w:val="0008666C"/>
    <w:rPr>
      <w:rFonts w:ascii="Arial" w:hAnsi="Arial"/>
      <w:sz w:val="24"/>
    </w:rPr>
  </w:style>
  <w:style w:type="paragraph" w:styleId="Revision">
    <w:name w:val="Revision"/>
    <w:hidden/>
    <w:uiPriority w:val="99"/>
    <w:semiHidden/>
    <w:rsid w:val="00C76804"/>
    <w:pPr>
      <w:spacing w:after="0" w:line="240" w:lineRule="auto"/>
    </w:pPr>
  </w:style>
  <w:style w:type="paragraph" w:styleId="NormalWeb">
    <w:name w:val="Normal (Web)"/>
    <w:basedOn w:val="Normal"/>
    <w:semiHidden/>
    <w:unhideWhenUsed/>
    <w:rsid w:val="00C76804"/>
    <w:pPr>
      <w:suppressAutoHyphens/>
      <w:autoSpaceDN w:val="0"/>
      <w:spacing w:before="100" w:after="100" w:line="240" w:lineRule="auto"/>
    </w:pPr>
    <w:rPr>
      <w:rFonts w:ascii="Times New Roman" w:eastAsia="Times New Roman" w:hAnsi="Times New Roman" w:cs="Times New Roman"/>
      <w:sz w:val="24"/>
      <w:szCs w:val="24"/>
      <w:lang w:val="en-GB" w:eastAsia="en-GB" w:bidi="ar-SA"/>
    </w:rPr>
  </w:style>
  <w:style w:type="character" w:styleId="UnresolvedMention">
    <w:name w:val="Unresolved Mention"/>
    <w:basedOn w:val="DefaultParagraphFont"/>
    <w:uiPriority w:val="99"/>
    <w:semiHidden/>
    <w:unhideWhenUsed/>
    <w:rsid w:val="0092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719">
      <w:bodyDiv w:val="1"/>
      <w:marLeft w:val="0"/>
      <w:marRight w:val="0"/>
      <w:marTop w:val="0"/>
      <w:marBottom w:val="0"/>
      <w:divBdr>
        <w:top w:val="none" w:sz="0" w:space="0" w:color="auto"/>
        <w:left w:val="none" w:sz="0" w:space="0" w:color="auto"/>
        <w:bottom w:val="none" w:sz="0" w:space="0" w:color="auto"/>
        <w:right w:val="none" w:sz="0" w:space="0" w:color="auto"/>
      </w:divBdr>
    </w:div>
    <w:div w:id="183712955">
      <w:bodyDiv w:val="1"/>
      <w:marLeft w:val="0"/>
      <w:marRight w:val="0"/>
      <w:marTop w:val="0"/>
      <w:marBottom w:val="0"/>
      <w:divBdr>
        <w:top w:val="none" w:sz="0" w:space="0" w:color="auto"/>
        <w:left w:val="none" w:sz="0" w:space="0" w:color="auto"/>
        <w:bottom w:val="none" w:sz="0" w:space="0" w:color="auto"/>
        <w:right w:val="none" w:sz="0" w:space="0" w:color="auto"/>
      </w:divBdr>
    </w:div>
    <w:div w:id="549458600">
      <w:bodyDiv w:val="1"/>
      <w:marLeft w:val="0"/>
      <w:marRight w:val="0"/>
      <w:marTop w:val="0"/>
      <w:marBottom w:val="0"/>
      <w:divBdr>
        <w:top w:val="none" w:sz="0" w:space="0" w:color="auto"/>
        <w:left w:val="none" w:sz="0" w:space="0" w:color="auto"/>
        <w:bottom w:val="none" w:sz="0" w:space="0" w:color="auto"/>
        <w:right w:val="none" w:sz="0" w:space="0" w:color="auto"/>
      </w:divBdr>
    </w:div>
    <w:div w:id="566452216">
      <w:bodyDiv w:val="1"/>
      <w:marLeft w:val="0"/>
      <w:marRight w:val="0"/>
      <w:marTop w:val="0"/>
      <w:marBottom w:val="0"/>
      <w:divBdr>
        <w:top w:val="none" w:sz="0" w:space="0" w:color="auto"/>
        <w:left w:val="none" w:sz="0" w:space="0" w:color="auto"/>
        <w:bottom w:val="none" w:sz="0" w:space="0" w:color="auto"/>
        <w:right w:val="none" w:sz="0" w:space="0" w:color="auto"/>
      </w:divBdr>
    </w:div>
    <w:div w:id="1049500527">
      <w:bodyDiv w:val="1"/>
      <w:marLeft w:val="0"/>
      <w:marRight w:val="0"/>
      <w:marTop w:val="0"/>
      <w:marBottom w:val="0"/>
      <w:divBdr>
        <w:top w:val="none" w:sz="0" w:space="0" w:color="auto"/>
        <w:left w:val="none" w:sz="0" w:space="0" w:color="auto"/>
        <w:bottom w:val="none" w:sz="0" w:space="0" w:color="auto"/>
        <w:right w:val="none" w:sz="0" w:space="0" w:color="auto"/>
      </w:divBdr>
    </w:div>
    <w:div w:id="1242956444">
      <w:bodyDiv w:val="1"/>
      <w:marLeft w:val="0"/>
      <w:marRight w:val="0"/>
      <w:marTop w:val="0"/>
      <w:marBottom w:val="0"/>
      <w:divBdr>
        <w:top w:val="none" w:sz="0" w:space="0" w:color="auto"/>
        <w:left w:val="none" w:sz="0" w:space="0" w:color="auto"/>
        <w:bottom w:val="none" w:sz="0" w:space="0" w:color="auto"/>
        <w:right w:val="none" w:sz="0" w:space="0" w:color="auto"/>
      </w:divBdr>
    </w:div>
    <w:div w:id="1251307739">
      <w:bodyDiv w:val="1"/>
      <w:marLeft w:val="0"/>
      <w:marRight w:val="0"/>
      <w:marTop w:val="0"/>
      <w:marBottom w:val="0"/>
      <w:divBdr>
        <w:top w:val="none" w:sz="0" w:space="0" w:color="auto"/>
        <w:left w:val="none" w:sz="0" w:space="0" w:color="auto"/>
        <w:bottom w:val="none" w:sz="0" w:space="0" w:color="auto"/>
        <w:right w:val="none" w:sz="0" w:space="0" w:color="auto"/>
      </w:divBdr>
    </w:div>
    <w:div w:id="1295867312">
      <w:bodyDiv w:val="1"/>
      <w:marLeft w:val="0"/>
      <w:marRight w:val="0"/>
      <w:marTop w:val="0"/>
      <w:marBottom w:val="0"/>
      <w:divBdr>
        <w:top w:val="none" w:sz="0" w:space="0" w:color="auto"/>
        <w:left w:val="none" w:sz="0" w:space="0" w:color="auto"/>
        <w:bottom w:val="none" w:sz="0" w:space="0" w:color="auto"/>
        <w:right w:val="none" w:sz="0" w:space="0" w:color="auto"/>
      </w:divBdr>
    </w:div>
    <w:div w:id="1354303115">
      <w:bodyDiv w:val="1"/>
      <w:marLeft w:val="0"/>
      <w:marRight w:val="0"/>
      <w:marTop w:val="0"/>
      <w:marBottom w:val="0"/>
      <w:divBdr>
        <w:top w:val="none" w:sz="0" w:space="0" w:color="auto"/>
        <w:left w:val="none" w:sz="0" w:space="0" w:color="auto"/>
        <w:bottom w:val="none" w:sz="0" w:space="0" w:color="auto"/>
        <w:right w:val="none" w:sz="0" w:space="0" w:color="auto"/>
      </w:divBdr>
    </w:div>
    <w:div w:id="1743680309">
      <w:bodyDiv w:val="1"/>
      <w:marLeft w:val="0"/>
      <w:marRight w:val="0"/>
      <w:marTop w:val="0"/>
      <w:marBottom w:val="0"/>
      <w:divBdr>
        <w:top w:val="none" w:sz="0" w:space="0" w:color="auto"/>
        <w:left w:val="none" w:sz="0" w:space="0" w:color="auto"/>
        <w:bottom w:val="none" w:sz="0" w:space="0" w:color="auto"/>
        <w:right w:val="none" w:sz="0" w:space="0" w:color="auto"/>
      </w:divBdr>
    </w:div>
    <w:div w:id="187415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ducation-ni.gov.uk/sites/default/files/publications/education/EQ%20HR%20Screening%20-%20NITPS%20-%20Propsective%20remedy%20consultation.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www.un.org/disabilities/convention/conventionfull.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ducation-ni.gov.uk/rural-needs-impact-assessments"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unicef.org/crc/index_understanding.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si.gov.uk/acts/acts1998/ukpga_19980042_en_1" TargetMode="External"/><Relationship Id="rId20" Type="http://schemas.openxmlformats.org/officeDocument/2006/relationships/hyperlink" Target="http://nics.intranet.nigov.net/education/documents/rural-needs-act-northern-ireland-2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1998/47/section/75" TargetMode="External"/><Relationship Id="rId23" Type="http://schemas.openxmlformats.org/officeDocument/2006/relationships/hyperlink" Target="https://www.education-ni.gov.uk/de-equality-screenings"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un.org/womenwatch/daw/cedaw/cedaw.htm" TargetMode="External"/><Relationship Id="rId4" Type="http://schemas.openxmlformats.org/officeDocument/2006/relationships/settings" Target="settings.xml"/><Relationship Id="rId9" Type="http://schemas.openxmlformats.org/officeDocument/2006/relationships/hyperlink" Target="mailto:pensionspolicy@education-ni.gov.uk" TargetMode="External"/><Relationship Id="rId14" Type="http://schemas.openxmlformats.org/officeDocument/2006/relationships/hyperlink" Target="https://www.education-ni.gov.uk/sites/default/files/publications/education/The-McCloud-Judgement-Joint-Statement-January2020_0.pdf" TargetMode="External"/><Relationship Id="rId22" Type="http://schemas.openxmlformats.org/officeDocument/2006/relationships/hyperlink" Target="https://www.education-ni.gov.uk/publica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123A4-209C-4DD5-9805-47A7156F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Sye</dc:creator>
  <cp:lastModifiedBy>Bradley, Bill</cp:lastModifiedBy>
  <cp:revision>4</cp:revision>
  <cp:lastPrinted>2016-02-18T13:45:00Z</cp:lastPrinted>
  <dcterms:created xsi:type="dcterms:W3CDTF">2023-04-21T11:11:00Z</dcterms:created>
  <dcterms:modified xsi:type="dcterms:W3CDTF">2023-04-21T14:21:00Z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9.2</vt:lpwstr>
  </property>
  <property fmtid="{D5CDD505-2E9C-101B-9397-08002B2CF9AE}" pid="3" name="LastOSversion">
    <vt:lpwstr>16.0</vt:lpwstr>
  </property>
</Properties>
</file>